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E8" w:rsidRPr="00822AE8" w:rsidRDefault="00822AE8" w:rsidP="00822AE8">
      <w:pPr>
        <w:spacing w:after="300" w:line="240" w:lineRule="auto"/>
        <w:outlineLvl w:val="0"/>
        <w:rPr>
          <w:rFonts w:ascii="Verdana" w:eastAsia="Times New Roman" w:hAnsi="Verdana" w:cs="Times New Roman"/>
          <w:b/>
          <w:bCs/>
          <w:color w:val="353535"/>
          <w:kern w:val="36"/>
          <w:sz w:val="39"/>
          <w:szCs w:val="39"/>
          <w:lang w:eastAsia="ru-RU"/>
        </w:rPr>
      </w:pPr>
      <w:r w:rsidRPr="00822AE8">
        <w:rPr>
          <w:rFonts w:ascii="Verdana" w:eastAsia="Times New Roman" w:hAnsi="Verdana" w:cs="Times New Roman"/>
          <w:b/>
          <w:bCs/>
          <w:color w:val="353535"/>
          <w:kern w:val="36"/>
          <w:sz w:val="39"/>
          <w:szCs w:val="39"/>
          <w:lang w:eastAsia="ru-RU"/>
        </w:rPr>
        <w:t>Требования к макетам для изготовления пластиковых карт</w:t>
      </w:r>
    </w:p>
    <w:p w:rsidR="00822AE8" w:rsidRPr="00822AE8" w:rsidRDefault="00822AE8" w:rsidP="00822AE8">
      <w:pPr>
        <w:spacing w:after="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Технические требования к оригинал-макетам пластиковых карт</w:t>
      </w:r>
    </w:p>
    <w:p w:rsidR="00822AE8" w:rsidRPr="00822AE8" w:rsidRDefault="00822AE8" w:rsidP="00822AE8">
      <w:pPr>
        <w:spacing w:after="0" w:line="270" w:lineRule="atLeast"/>
        <w:rPr>
          <w:rFonts w:ascii="Verdana" w:eastAsia="Times New Roman" w:hAnsi="Verdana" w:cs="Times New Roman"/>
          <w:color w:val="353535"/>
          <w:sz w:val="18"/>
          <w:szCs w:val="18"/>
          <w:lang w:eastAsia="ru-RU"/>
        </w:rPr>
      </w:pP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1. Общая характеристика пластиковых карт</w:t>
      </w:r>
      <w:r w:rsidRPr="00822AE8">
        <w:rPr>
          <w:rFonts w:ascii="Verdana" w:eastAsia="Times New Roman" w:hAnsi="Verdana" w:cs="Times New Roman"/>
          <w:color w:val="353535"/>
          <w:sz w:val="18"/>
          <w:szCs w:val="18"/>
          <w:lang w:eastAsia="ru-RU"/>
        </w:rPr>
        <w:br/>
        <w:t>пластиковые карточки изготавливаются из полимерного материала на основе поливинилхлорида и его модификаций.</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Существует ряд международных стандартов, определяющих практически все свойства пластиковых карточек, начиная от физических свой</w:t>
      </w:r>
      <w:proofErr w:type="gramStart"/>
      <w:r w:rsidRPr="00822AE8">
        <w:rPr>
          <w:rFonts w:ascii="Verdana" w:eastAsia="Times New Roman" w:hAnsi="Verdana" w:cs="Times New Roman"/>
          <w:color w:val="353535"/>
          <w:sz w:val="18"/>
          <w:szCs w:val="18"/>
          <w:lang w:eastAsia="ru-RU"/>
        </w:rPr>
        <w:t>ств пл</w:t>
      </w:r>
      <w:proofErr w:type="gramEnd"/>
      <w:r w:rsidRPr="00822AE8">
        <w:rPr>
          <w:rFonts w:ascii="Verdana" w:eastAsia="Times New Roman" w:hAnsi="Verdana" w:cs="Times New Roman"/>
          <w:color w:val="353535"/>
          <w:sz w:val="18"/>
          <w:szCs w:val="18"/>
          <w:lang w:eastAsia="ru-RU"/>
        </w:rPr>
        <w:t>астика, размеров карточки, и заканчивая содержанием информации, размещаемой на карточке тем или иным способом:</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b/>
          <w:bCs/>
          <w:color w:val="353535"/>
          <w:sz w:val="18"/>
          <w:szCs w:val="18"/>
          <w:lang w:eastAsia="ru-RU"/>
        </w:rPr>
        <w:t>ISO-7810</w:t>
      </w:r>
      <w:r w:rsidRPr="00822AE8">
        <w:rPr>
          <w:rFonts w:ascii="Verdana" w:eastAsia="Times New Roman" w:hAnsi="Verdana" w:cs="Times New Roman"/>
          <w:color w:val="353535"/>
          <w:sz w:val="18"/>
          <w:szCs w:val="18"/>
          <w:lang w:eastAsia="ru-RU"/>
        </w:rPr>
        <w:t> "Идентификационные карты - физические характеристики";</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b/>
          <w:bCs/>
          <w:color w:val="353535"/>
          <w:sz w:val="18"/>
          <w:szCs w:val="18"/>
          <w:lang w:eastAsia="ru-RU"/>
        </w:rPr>
        <w:t>ISO-7811</w:t>
      </w:r>
      <w:r w:rsidRPr="00822AE8">
        <w:rPr>
          <w:rFonts w:ascii="Verdana" w:eastAsia="Times New Roman" w:hAnsi="Verdana" w:cs="Times New Roman"/>
          <w:color w:val="353535"/>
          <w:sz w:val="18"/>
          <w:szCs w:val="18"/>
          <w:lang w:eastAsia="ru-RU"/>
        </w:rPr>
        <w:t> "Идентификационные карты - методы записи";</w:t>
      </w:r>
      <w:r w:rsidRPr="00822AE8">
        <w:rPr>
          <w:rFonts w:ascii="Verdana" w:eastAsia="Times New Roman" w:hAnsi="Verdana" w:cs="Times New Roman"/>
          <w:color w:val="353535"/>
          <w:sz w:val="18"/>
          <w:szCs w:val="18"/>
          <w:lang w:eastAsia="ru-RU"/>
        </w:rPr>
        <w:br/>
        <w:t>I</w:t>
      </w:r>
      <w:r w:rsidRPr="00822AE8">
        <w:rPr>
          <w:rFonts w:ascii="Verdana" w:eastAsia="Times New Roman" w:hAnsi="Verdana" w:cs="Times New Roman"/>
          <w:b/>
          <w:bCs/>
          <w:color w:val="353535"/>
          <w:sz w:val="18"/>
          <w:szCs w:val="18"/>
          <w:lang w:eastAsia="ru-RU"/>
        </w:rPr>
        <w:t>SO-7812</w:t>
      </w:r>
      <w:r w:rsidRPr="00822AE8">
        <w:rPr>
          <w:rFonts w:ascii="Verdana" w:eastAsia="Times New Roman" w:hAnsi="Verdana" w:cs="Times New Roman"/>
          <w:color w:val="353535"/>
          <w:sz w:val="18"/>
          <w:szCs w:val="18"/>
          <w:lang w:eastAsia="ru-RU"/>
        </w:rPr>
        <w:t> "Идентификационные карты - система нумерации и процедура регистрации идентификаторов эмитентов" (5 частей); </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b/>
          <w:bCs/>
          <w:color w:val="353535"/>
          <w:sz w:val="18"/>
          <w:szCs w:val="18"/>
          <w:lang w:eastAsia="ru-RU"/>
        </w:rPr>
        <w:t>ISO-7813</w:t>
      </w:r>
      <w:r w:rsidRPr="00822AE8">
        <w:rPr>
          <w:rFonts w:ascii="Verdana" w:eastAsia="Times New Roman" w:hAnsi="Verdana" w:cs="Times New Roman"/>
          <w:color w:val="353535"/>
          <w:sz w:val="18"/>
          <w:szCs w:val="18"/>
          <w:lang w:eastAsia="ru-RU"/>
        </w:rPr>
        <w:t> "Идентификационные карты - карты для финансовых транзакций"; </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b/>
          <w:bCs/>
          <w:color w:val="353535"/>
          <w:sz w:val="18"/>
          <w:szCs w:val="18"/>
          <w:lang w:eastAsia="ru-RU"/>
        </w:rPr>
        <w:t>ISO-4909</w:t>
      </w:r>
      <w:r w:rsidRPr="00822AE8">
        <w:rPr>
          <w:rFonts w:ascii="Verdana" w:eastAsia="Times New Roman" w:hAnsi="Verdana" w:cs="Times New Roman"/>
          <w:color w:val="353535"/>
          <w:sz w:val="18"/>
          <w:szCs w:val="18"/>
          <w:lang w:eastAsia="ru-RU"/>
        </w:rPr>
        <w:t> "Банковские карты - содержание третьей дорожки магнитной полосы";</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b/>
          <w:bCs/>
          <w:color w:val="353535"/>
          <w:sz w:val="18"/>
          <w:szCs w:val="18"/>
          <w:lang w:eastAsia="ru-RU"/>
        </w:rPr>
        <w:t>ISO-7816</w:t>
      </w:r>
      <w:r w:rsidRPr="00822AE8">
        <w:rPr>
          <w:rFonts w:ascii="Verdana" w:eastAsia="Times New Roman" w:hAnsi="Verdana" w:cs="Times New Roman"/>
          <w:color w:val="353535"/>
          <w:sz w:val="18"/>
          <w:szCs w:val="18"/>
          <w:lang w:eastAsia="ru-RU"/>
        </w:rPr>
        <w:t> "Идентификационные карты - карты с микросхемой с контактами" (6 частей)</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Геометрические размеры пластиковых карт должны соответствовать требованиям </w:t>
      </w:r>
      <w:r w:rsidRPr="00822AE8">
        <w:rPr>
          <w:rFonts w:ascii="Verdana" w:eastAsia="Times New Roman" w:hAnsi="Verdana" w:cs="Times New Roman"/>
          <w:b/>
          <w:bCs/>
          <w:color w:val="353535"/>
          <w:sz w:val="18"/>
          <w:szCs w:val="18"/>
          <w:lang w:eastAsia="ru-RU"/>
        </w:rPr>
        <w:t>ISO-7810</w:t>
      </w:r>
      <w:r w:rsidRPr="00822AE8">
        <w:rPr>
          <w:rFonts w:ascii="Verdana" w:eastAsia="Times New Roman" w:hAnsi="Verdana" w:cs="Times New Roman"/>
          <w:color w:val="353535"/>
          <w:sz w:val="18"/>
          <w:szCs w:val="18"/>
          <w:lang w:eastAsia="ru-RU"/>
        </w:rPr>
        <w:t> «идентификационные карты – физические характеристики» и иметь следующие размеры:</w:t>
      </w:r>
    </w:p>
    <w:p w:rsidR="00822AE8" w:rsidRPr="00822AE8" w:rsidRDefault="00822AE8" w:rsidP="00822AE8">
      <w:pPr>
        <w:numPr>
          <w:ilvl w:val="0"/>
          <w:numId w:val="1"/>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ширина</w:t>
      </w:r>
      <w:r w:rsidRPr="00822AE8">
        <w:rPr>
          <w:rFonts w:ascii="Verdana" w:eastAsia="Times New Roman" w:hAnsi="Verdana" w:cs="Times New Roman"/>
          <w:color w:val="353535"/>
          <w:sz w:val="18"/>
          <w:szCs w:val="18"/>
          <w:lang w:eastAsia="ru-RU"/>
        </w:rPr>
        <w:t> - 85,595 ± 0,125 мм</w:t>
      </w:r>
    </w:p>
    <w:p w:rsidR="00822AE8" w:rsidRPr="00822AE8" w:rsidRDefault="00822AE8" w:rsidP="00822AE8">
      <w:pPr>
        <w:numPr>
          <w:ilvl w:val="0"/>
          <w:numId w:val="1"/>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высота</w:t>
      </w:r>
      <w:r w:rsidRPr="00822AE8">
        <w:rPr>
          <w:rFonts w:ascii="Verdana" w:eastAsia="Times New Roman" w:hAnsi="Verdana" w:cs="Times New Roman"/>
          <w:color w:val="353535"/>
          <w:sz w:val="18"/>
          <w:szCs w:val="18"/>
          <w:lang w:eastAsia="ru-RU"/>
        </w:rPr>
        <w:t> - 53,975 ± 0,055 мм</w:t>
      </w:r>
    </w:p>
    <w:p w:rsidR="00822AE8" w:rsidRPr="00822AE8" w:rsidRDefault="00822AE8" w:rsidP="00822AE8">
      <w:pPr>
        <w:numPr>
          <w:ilvl w:val="0"/>
          <w:numId w:val="1"/>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толщина</w:t>
      </w:r>
      <w:r w:rsidRPr="00822AE8">
        <w:rPr>
          <w:rFonts w:ascii="Verdana" w:eastAsia="Times New Roman" w:hAnsi="Verdana" w:cs="Times New Roman"/>
          <w:color w:val="353535"/>
          <w:sz w:val="18"/>
          <w:szCs w:val="18"/>
          <w:lang w:eastAsia="ru-RU"/>
        </w:rPr>
        <w:t> - 0,76 ± 0,08 мм</w:t>
      </w:r>
    </w:p>
    <w:p w:rsidR="00822AE8" w:rsidRPr="00822AE8" w:rsidRDefault="00822AE8" w:rsidP="00822AE8">
      <w:pPr>
        <w:numPr>
          <w:ilvl w:val="0"/>
          <w:numId w:val="1"/>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радиус окружности в углах</w:t>
      </w:r>
      <w:r w:rsidRPr="00822AE8">
        <w:rPr>
          <w:rFonts w:ascii="Verdana" w:eastAsia="Times New Roman" w:hAnsi="Verdana" w:cs="Times New Roman"/>
          <w:color w:val="353535"/>
          <w:sz w:val="18"/>
          <w:szCs w:val="18"/>
          <w:lang w:eastAsia="ru-RU"/>
        </w:rPr>
        <w:t> - 3,18 мм</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Pr>
          <w:rFonts w:ascii="Verdana" w:eastAsia="Times New Roman" w:hAnsi="Verdana" w:cs="Times New Roman"/>
          <w:noProof/>
          <w:color w:val="353535"/>
          <w:sz w:val="18"/>
          <w:szCs w:val="18"/>
          <w:lang w:eastAsia="ru-RU"/>
        </w:rPr>
        <w:drawing>
          <wp:inline distT="0" distB="0" distL="0" distR="0">
            <wp:extent cx="4762500" cy="2638425"/>
            <wp:effectExtent l="0" t="0" r="0" b="9525"/>
            <wp:docPr id="6" name="Рисунок 6" descr="ISO-7810 Стандартные размеры пластиковых карт: ширина - 85,595 ± 0,125 мм.; высота - 53,975 ± 0,055 мм; толщина - 0,76 ± 0,08 мм; радиус окружности в углах - 3,18 мм  CARDPROM / КАРДПР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7810 Стандартные размеры пластиковых карт: ширина - 85,595 ± 0,125 мм.; высота - 53,975 ± 0,055 мм; толщина - 0,76 ± 0,08 мм; радиус окружности в углах - 3,18 мм  CARDPROM / КАРДПРОМ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Печать карт производится офсетным способ</w:t>
      </w:r>
      <w:r w:rsidR="001E7A8E">
        <w:rPr>
          <w:rFonts w:ascii="Verdana" w:eastAsia="Times New Roman" w:hAnsi="Verdana" w:cs="Times New Roman"/>
          <w:color w:val="353535"/>
          <w:sz w:val="18"/>
          <w:szCs w:val="18"/>
          <w:lang w:eastAsia="ru-RU"/>
        </w:rPr>
        <w:t>о</w:t>
      </w:r>
      <w:r w:rsidRPr="00822AE8">
        <w:rPr>
          <w:rFonts w:ascii="Verdana" w:eastAsia="Times New Roman" w:hAnsi="Verdana" w:cs="Times New Roman"/>
          <w:color w:val="353535"/>
          <w:sz w:val="18"/>
          <w:szCs w:val="18"/>
          <w:lang w:eastAsia="ru-RU"/>
        </w:rPr>
        <w:t>м.</w:t>
      </w:r>
    </w:p>
    <w:p w:rsidR="001E7A8E" w:rsidRDefault="001E7A8E" w:rsidP="00822AE8">
      <w:pPr>
        <w:spacing w:before="100" w:beforeAutospacing="1" w:after="300" w:line="270" w:lineRule="atLeast"/>
        <w:rPr>
          <w:rFonts w:ascii="Verdana" w:eastAsia="Times New Roman" w:hAnsi="Verdana" w:cs="Times New Roman"/>
          <w:color w:val="353535"/>
          <w:sz w:val="18"/>
          <w:szCs w:val="18"/>
          <w:lang w:eastAsia="ru-RU"/>
        </w:rPr>
      </w:pP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lastRenderedPageBreak/>
        <w:t>2. Требования к изготовлению макета пластиковых карт</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Макет принимается в электронном виде в программах </w:t>
      </w:r>
      <w:proofErr w:type="spellStart"/>
      <w:r w:rsidRPr="00822AE8">
        <w:rPr>
          <w:rFonts w:ascii="Verdana" w:eastAsia="Times New Roman" w:hAnsi="Verdana" w:cs="Times New Roman"/>
          <w:color w:val="353535"/>
          <w:sz w:val="18"/>
          <w:szCs w:val="18"/>
          <w:lang w:eastAsia="ru-RU"/>
        </w:rPr>
        <w:t>Corel</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Draw</w:t>
      </w:r>
      <w:proofErr w:type="spellEnd"/>
      <w:r w:rsidRPr="00822AE8">
        <w:rPr>
          <w:rFonts w:ascii="Verdana" w:eastAsia="Times New Roman" w:hAnsi="Verdana" w:cs="Times New Roman"/>
          <w:color w:val="353535"/>
          <w:sz w:val="18"/>
          <w:szCs w:val="18"/>
          <w:lang w:eastAsia="ru-RU"/>
        </w:rPr>
        <w:t xml:space="preserve"> 13, </w:t>
      </w:r>
      <w:proofErr w:type="spellStart"/>
      <w:r w:rsidRPr="00822AE8">
        <w:rPr>
          <w:rFonts w:ascii="Verdana" w:eastAsia="Times New Roman" w:hAnsi="Verdana" w:cs="Times New Roman"/>
          <w:color w:val="353535"/>
          <w:sz w:val="18"/>
          <w:szCs w:val="18"/>
          <w:lang w:eastAsia="ru-RU"/>
        </w:rPr>
        <w:t>Adobe</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Illustrator</w:t>
      </w:r>
      <w:proofErr w:type="spellEnd"/>
      <w:r w:rsidRPr="00822AE8">
        <w:rPr>
          <w:rFonts w:ascii="Verdana" w:eastAsia="Times New Roman" w:hAnsi="Verdana" w:cs="Times New Roman"/>
          <w:color w:val="353535"/>
          <w:sz w:val="18"/>
          <w:szCs w:val="18"/>
          <w:lang w:eastAsia="ru-RU"/>
        </w:rPr>
        <w:t xml:space="preserve"> </w:t>
      </w:r>
      <w:r w:rsidR="001E7A8E">
        <w:rPr>
          <w:rFonts w:ascii="Verdana" w:eastAsia="Times New Roman" w:hAnsi="Verdana" w:cs="Times New Roman"/>
          <w:color w:val="353535"/>
          <w:sz w:val="18"/>
          <w:szCs w:val="18"/>
          <w:lang w:eastAsia="ru-RU"/>
        </w:rPr>
        <w:t>.</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Сюжет (изображение) карты должен иметь запас под обрез 1,5 мм, т.е. его размер должен быть 90 х 57мм. Все элементы сюжета, кроме элементов, печатающихся под обрез, не желательно располагать ближе 2,5 мм от края карточки (от размера 54х86мм), магнитной полосы, подписной и стираемой панелей</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Штриховые (векторные) элементы сюжета карты предоставляются в векторном формате *.</w:t>
      </w:r>
      <w:proofErr w:type="spellStart"/>
      <w:r w:rsidRPr="00822AE8">
        <w:rPr>
          <w:rFonts w:ascii="Verdana" w:eastAsia="Times New Roman" w:hAnsi="Verdana" w:cs="Times New Roman"/>
          <w:color w:val="353535"/>
          <w:sz w:val="18"/>
          <w:szCs w:val="18"/>
          <w:lang w:eastAsia="ru-RU"/>
        </w:rPr>
        <w:t>cdr</w:t>
      </w:r>
      <w:proofErr w:type="spellEnd"/>
      <w:r w:rsidRPr="00822AE8">
        <w:rPr>
          <w:rFonts w:ascii="Verdana" w:eastAsia="Times New Roman" w:hAnsi="Verdana" w:cs="Times New Roman"/>
          <w:color w:val="353535"/>
          <w:sz w:val="18"/>
          <w:szCs w:val="18"/>
          <w:lang w:eastAsia="ru-RU"/>
        </w:rPr>
        <w:t>, *.</w:t>
      </w:r>
      <w:proofErr w:type="spellStart"/>
      <w:r w:rsidRPr="00822AE8">
        <w:rPr>
          <w:rFonts w:ascii="Verdana" w:eastAsia="Times New Roman" w:hAnsi="Verdana" w:cs="Times New Roman"/>
          <w:color w:val="353535"/>
          <w:sz w:val="18"/>
          <w:szCs w:val="18"/>
          <w:lang w:eastAsia="ru-RU"/>
        </w:rPr>
        <w:t>eps</w:t>
      </w:r>
      <w:proofErr w:type="spellEnd"/>
      <w:r w:rsidRPr="00822AE8">
        <w:rPr>
          <w:rFonts w:ascii="Verdana" w:eastAsia="Times New Roman" w:hAnsi="Verdana" w:cs="Times New Roman"/>
          <w:color w:val="353535"/>
          <w:sz w:val="18"/>
          <w:szCs w:val="18"/>
          <w:lang w:eastAsia="ru-RU"/>
        </w:rPr>
        <w:t>, растровые элементы сюжета – в растровых форматах *.</w:t>
      </w:r>
      <w:proofErr w:type="spellStart"/>
      <w:r w:rsidRPr="00822AE8">
        <w:rPr>
          <w:rFonts w:ascii="Verdana" w:eastAsia="Times New Roman" w:hAnsi="Verdana" w:cs="Times New Roman"/>
          <w:color w:val="353535"/>
          <w:sz w:val="18"/>
          <w:szCs w:val="18"/>
          <w:lang w:eastAsia="ru-RU"/>
        </w:rPr>
        <w:t>jpg</w:t>
      </w:r>
      <w:proofErr w:type="spellEnd"/>
      <w:r w:rsidRPr="00822AE8">
        <w:rPr>
          <w:rFonts w:ascii="Verdana" w:eastAsia="Times New Roman" w:hAnsi="Verdana" w:cs="Times New Roman"/>
          <w:color w:val="353535"/>
          <w:sz w:val="18"/>
          <w:szCs w:val="18"/>
          <w:lang w:eastAsia="ru-RU"/>
        </w:rPr>
        <w:t>, *.</w:t>
      </w:r>
      <w:proofErr w:type="spellStart"/>
      <w:r w:rsidRPr="00822AE8">
        <w:rPr>
          <w:rFonts w:ascii="Verdana" w:eastAsia="Times New Roman" w:hAnsi="Verdana" w:cs="Times New Roman"/>
          <w:color w:val="353535"/>
          <w:sz w:val="18"/>
          <w:szCs w:val="18"/>
          <w:lang w:eastAsia="ru-RU"/>
        </w:rPr>
        <w:t>tif</w:t>
      </w:r>
      <w:proofErr w:type="spellEnd"/>
      <w:r w:rsidRPr="00822AE8">
        <w:rPr>
          <w:rFonts w:ascii="Verdana" w:eastAsia="Times New Roman" w:hAnsi="Verdana" w:cs="Times New Roman"/>
          <w:color w:val="353535"/>
          <w:sz w:val="18"/>
          <w:szCs w:val="18"/>
          <w:lang w:eastAsia="ru-RU"/>
        </w:rPr>
        <w:t xml:space="preserve"> (режим CMYK) с разрешением от 300 </w:t>
      </w:r>
      <w:proofErr w:type="spellStart"/>
      <w:r w:rsidRPr="00822AE8">
        <w:rPr>
          <w:rFonts w:ascii="Verdana" w:eastAsia="Times New Roman" w:hAnsi="Verdana" w:cs="Times New Roman"/>
          <w:color w:val="353535"/>
          <w:sz w:val="18"/>
          <w:szCs w:val="18"/>
          <w:lang w:eastAsia="ru-RU"/>
        </w:rPr>
        <w:t>dpi</w:t>
      </w:r>
      <w:proofErr w:type="spellEnd"/>
      <w:r w:rsidRPr="00822AE8">
        <w:rPr>
          <w:rFonts w:ascii="Verdana" w:eastAsia="Times New Roman" w:hAnsi="Verdana" w:cs="Times New Roman"/>
          <w:color w:val="353535"/>
          <w:sz w:val="18"/>
          <w:szCs w:val="18"/>
          <w:lang w:eastAsia="ru-RU"/>
        </w:rPr>
        <w:t>. Возможны и другие форматы - для уточнения необходимо связаться с нашими дизайнерами</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Все шрифты переводятся в кривые или предоставляются отдельной папкой, если требуется корректировка текста. Для передачи файлов возможно: использование электронной почты, CD/DVD – ROM, </w:t>
      </w:r>
      <w:proofErr w:type="spellStart"/>
      <w:r w:rsidRPr="00822AE8">
        <w:rPr>
          <w:rFonts w:ascii="Verdana" w:eastAsia="Times New Roman" w:hAnsi="Verdana" w:cs="Times New Roman"/>
          <w:color w:val="353535"/>
          <w:sz w:val="18"/>
          <w:szCs w:val="18"/>
          <w:lang w:eastAsia="ru-RU"/>
        </w:rPr>
        <w:t>Flash-drive</w:t>
      </w:r>
      <w:proofErr w:type="spellEnd"/>
      <w:r w:rsidRPr="00822AE8">
        <w:rPr>
          <w:rFonts w:ascii="Verdana" w:eastAsia="Times New Roman" w:hAnsi="Verdana" w:cs="Times New Roman"/>
          <w:color w:val="353535"/>
          <w:sz w:val="18"/>
          <w:szCs w:val="18"/>
          <w:lang w:eastAsia="ru-RU"/>
        </w:rPr>
        <w:t xml:space="preserve"> USB</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Макет карточки должен быть выполнен в масштабе 1:1 в цветовой системе CMYK. Серый цвет должен быть представлен в корпоративных цветах.</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Минимальная толщина пропечатываемых символов и штрихов (</w:t>
      </w:r>
      <w:proofErr w:type="spellStart"/>
      <w:r w:rsidRPr="00822AE8">
        <w:rPr>
          <w:rFonts w:ascii="Verdana" w:eastAsia="Times New Roman" w:hAnsi="Verdana" w:cs="Times New Roman"/>
          <w:color w:val="353535"/>
          <w:sz w:val="18"/>
          <w:szCs w:val="18"/>
          <w:lang w:eastAsia="ru-RU"/>
        </w:rPr>
        <w:t>микрошрифт</w:t>
      </w:r>
      <w:proofErr w:type="spellEnd"/>
      <w:r w:rsidRPr="00822AE8">
        <w:rPr>
          <w:rFonts w:ascii="Verdana" w:eastAsia="Times New Roman" w:hAnsi="Verdana" w:cs="Times New Roman"/>
          <w:color w:val="353535"/>
          <w:sz w:val="18"/>
          <w:szCs w:val="18"/>
          <w:lang w:eastAsia="ru-RU"/>
        </w:rPr>
        <w:t xml:space="preserve"> рубленый без засечек или микросетка в одном офсетном цвете) офсетным способом печати – 0,02 мм</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proofErr w:type="spellStart"/>
      <w:r w:rsidRPr="00822AE8">
        <w:rPr>
          <w:rFonts w:ascii="Verdana" w:eastAsia="Times New Roman" w:hAnsi="Verdana" w:cs="Times New Roman"/>
          <w:color w:val="353535"/>
          <w:sz w:val="18"/>
          <w:szCs w:val="18"/>
          <w:lang w:eastAsia="ru-RU"/>
        </w:rPr>
        <w:t>Линиатура</w:t>
      </w:r>
      <w:proofErr w:type="spellEnd"/>
      <w:r w:rsidRPr="00822AE8">
        <w:rPr>
          <w:rFonts w:ascii="Verdana" w:eastAsia="Times New Roman" w:hAnsi="Verdana" w:cs="Times New Roman"/>
          <w:color w:val="353535"/>
          <w:sz w:val="18"/>
          <w:szCs w:val="18"/>
          <w:lang w:eastAsia="ru-RU"/>
        </w:rPr>
        <w:t xml:space="preserve"> офсетного способа печати 170 </w:t>
      </w:r>
      <w:proofErr w:type="spellStart"/>
      <w:r w:rsidRPr="00822AE8">
        <w:rPr>
          <w:rFonts w:ascii="Verdana" w:eastAsia="Times New Roman" w:hAnsi="Verdana" w:cs="Times New Roman"/>
          <w:color w:val="353535"/>
          <w:sz w:val="18"/>
          <w:szCs w:val="18"/>
          <w:lang w:eastAsia="ru-RU"/>
        </w:rPr>
        <w:t>Lpi</w:t>
      </w:r>
      <w:proofErr w:type="spellEnd"/>
      <w:r w:rsidRPr="00822AE8">
        <w:rPr>
          <w:rFonts w:ascii="Verdana" w:eastAsia="Times New Roman" w:hAnsi="Verdana" w:cs="Times New Roman"/>
          <w:color w:val="353535"/>
          <w:sz w:val="18"/>
          <w:szCs w:val="18"/>
          <w:lang w:eastAsia="ru-RU"/>
        </w:rPr>
        <w:t xml:space="preserve">, трафаретного способа печати тоновых изображений – 100 </w:t>
      </w:r>
      <w:proofErr w:type="spellStart"/>
      <w:r w:rsidRPr="00822AE8">
        <w:rPr>
          <w:rFonts w:ascii="Verdana" w:eastAsia="Times New Roman" w:hAnsi="Verdana" w:cs="Times New Roman"/>
          <w:color w:val="353535"/>
          <w:sz w:val="18"/>
          <w:szCs w:val="18"/>
          <w:lang w:eastAsia="ru-RU"/>
        </w:rPr>
        <w:t>Lpi</w:t>
      </w:r>
      <w:proofErr w:type="spellEnd"/>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proofErr w:type="gramStart"/>
      <w:r w:rsidRPr="00822AE8">
        <w:rPr>
          <w:rFonts w:ascii="Verdana" w:eastAsia="Times New Roman" w:hAnsi="Verdana" w:cs="Times New Roman"/>
          <w:color w:val="353535"/>
          <w:sz w:val="18"/>
          <w:szCs w:val="18"/>
          <w:lang w:eastAsia="ru-RU"/>
        </w:rPr>
        <w:t>Нормальная</w:t>
      </w:r>
      <w:proofErr w:type="gram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пропечатка</w:t>
      </w:r>
      <w:proofErr w:type="spellEnd"/>
      <w:r w:rsidRPr="00822AE8">
        <w:rPr>
          <w:rFonts w:ascii="Verdana" w:eastAsia="Times New Roman" w:hAnsi="Verdana" w:cs="Times New Roman"/>
          <w:color w:val="353535"/>
          <w:sz w:val="18"/>
          <w:szCs w:val="18"/>
          <w:lang w:eastAsia="ru-RU"/>
        </w:rPr>
        <w:t xml:space="preserve"> градиента по пластику офсетным способом печати находится в интервале 4 - 85% (при 170 </w:t>
      </w:r>
      <w:proofErr w:type="spellStart"/>
      <w:r w:rsidRPr="00822AE8">
        <w:rPr>
          <w:rFonts w:ascii="Verdana" w:eastAsia="Times New Roman" w:hAnsi="Verdana" w:cs="Times New Roman"/>
          <w:color w:val="353535"/>
          <w:sz w:val="18"/>
          <w:szCs w:val="18"/>
          <w:lang w:eastAsia="ru-RU"/>
        </w:rPr>
        <w:t>Lpi</w:t>
      </w:r>
      <w:proofErr w:type="spellEnd"/>
      <w:r w:rsidRPr="00822AE8">
        <w:rPr>
          <w:rFonts w:ascii="Verdana" w:eastAsia="Times New Roman" w:hAnsi="Verdana" w:cs="Times New Roman"/>
          <w:color w:val="353535"/>
          <w:sz w:val="18"/>
          <w:szCs w:val="18"/>
          <w:lang w:eastAsia="ru-RU"/>
        </w:rPr>
        <w:t xml:space="preserve">), трафаретным способом – в интервале 20 - 75% (при 100 </w:t>
      </w:r>
      <w:proofErr w:type="spellStart"/>
      <w:r w:rsidRPr="00822AE8">
        <w:rPr>
          <w:rFonts w:ascii="Verdana" w:eastAsia="Times New Roman" w:hAnsi="Verdana" w:cs="Times New Roman"/>
          <w:color w:val="353535"/>
          <w:sz w:val="18"/>
          <w:szCs w:val="18"/>
          <w:lang w:eastAsia="ru-RU"/>
        </w:rPr>
        <w:t>Lpi</w:t>
      </w:r>
      <w:proofErr w:type="spellEnd"/>
      <w:r w:rsidRPr="00822AE8">
        <w:rPr>
          <w:rFonts w:ascii="Verdana" w:eastAsia="Times New Roman" w:hAnsi="Verdana" w:cs="Times New Roman"/>
          <w:color w:val="353535"/>
          <w:sz w:val="18"/>
          <w:szCs w:val="18"/>
          <w:lang w:eastAsia="ru-RU"/>
        </w:rPr>
        <w:t>)</w:t>
      </w:r>
    </w:p>
    <w:p w:rsidR="00822AE8" w:rsidRPr="00822AE8" w:rsidRDefault="00822AE8" w:rsidP="00822AE8">
      <w:pPr>
        <w:numPr>
          <w:ilvl w:val="0"/>
          <w:numId w:val="2"/>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Прочностные требования к карточкам, в частности по расслоению </w:t>
      </w:r>
      <w:proofErr w:type="spellStart"/>
      <w:r w:rsidRPr="00822AE8">
        <w:rPr>
          <w:rFonts w:ascii="Verdana" w:eastAsia="Times New Roman" w:hAnsi="Verdana" w:cs="Times New Roman"/>
          <w:color w:val="353535"/>
          <w:sz w:val="18"/>
          <w:szCs w:val="18"/>
          <w:lang w:eastAsia="ru-RU"/>
        </w:rPr>
        <w:t>ламината</w:t>
      </w:r>
      <w:proofErr w:type="spellEnd"/>
      <w:r w:rsidRPr="00822AE8">
        <w:rPr>
          <w:rFonts w:ascii="Verdana" w:eastAsia="Times New Roman" w:hAnsi="Verdana" w:cs="Times New Roman"/>
          <w:color w:val="353535"/>
          <w:sz w:val="18"/>
          <w:szCs w:val="18"/>
          <w:lang w:eastAsia="ru-RU"/>
        </w:rPr>
        <w:t>, полностью соответствуют требованиям стандарта ISO 7810.</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3. Запись информации на магнитную полосу магнитных пластиковых карт</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color w:val="353535"/>
          <w:sz w:val="18"/>
          <w:szCs w:val="18"/>
          <w:lang w:eastAsia="ru-RU"/>
        </w:rPr>
        <w:br/>
        <w:t>Магнитная полоса - носитель информации с ограниченным объемом памяти. Магнитная полоса может быть изготовлена для различных напряженностей магнитного поля. </w:t>
      </w:r>
      <w:r w:rsidRPr="00822AE8">
        <w:rPr>
          <w:rFonts w:ascii="Verdana" w:eastAsia="Times New Roman" w:hAnsi="Verdana" w:cs="Times New Roman"/>
          <w:color w:val="353535"/>
          <w:sz w:val="18"/>
          <w:szCs w:val="18"/>
          <w:lang w:eastAsia="ru-RU"/>
        </w:rPr>
        <w:br/>
        <w:t xml:space="preserve">Поэтому параметру существует различие: </w:t>
      </w:r>
      <w:proofErr w:type="spellStart"/>
      <w:r w:rsidRPr="00822AE8">
        <w:rPr>
          <w:rFonts w:ascii="Verdana" w:eastAsia="Times New Roman" w:hAnsi="Verdana" w:cs="Times New Roman"/>
          <w:color w:val="353535"/>
          <w:sz w:val="18"/>
          <w:szCs w:val="18"/>
          <w:lang w:eastAsia="ru-RU"/>
        </w:rPr>
        <w:t>LoCo</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Low</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Coercitive</w:t>
      </w:r>
      <w:proofErr w:type="spellEnd"/>
      <w:r w:rsidRPr="00822AE8">
        <w:rPr>
          <w:rFonts w:ascii="Verdana" w:eastAsia="Times New Roman" w:hAnsi="Verdana" w:cs="Times New Roman"/>
          <w:color w:val="353535"/>
          <w:sz w:val="18"/>
          <w:szCs w:val="18"/>
          <w:lang w:eastAsia="ru-RU"/>
        </w:rPr>
        <w:t xml:space="preserve"> - </w:t>
      </w:r>
      <w:proofErr w:type="spellStart"/>
      <w:r w:rsidRPr="00822AE8">
        <w:rPr>
          <w:rFonts w:ascii="Verdana" w:eastAsia="Times New Roman" w:hAnsi="Verdana" w:cs="Times New Roman"/>
          <w:color w:val="353535"/>
          <w:sz w:val="18"/>
          <w:szCs w:val="18"/>
          <w:lang w:eastAsia="ru-RU"/>
        </w:rPr>
        <w:t>низкокоэрцетивные</w:t>
      </w:r>
      <w:proofErr w:type="spellEnd"/>
      <w:r w:rsidRPr="00822AE8">
        <w:rPr>
          <w:rFonts w:ascii="Verdana" w:eastAsia="Times New Roman" w:hAnsi="Verdana" w:cs="Times New Roman"/>
          <w:color w:val="353535"/>
          <w:sz w:val="18"/>
          <w:szCs w:val="18"/>
          <w:lang w:eastAsia="ru-RU"/>
        </w:rPr>
        <w:t xml:space="preserve"> = 300 эрстед) и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High</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Coercitive</w:t>
      </w:r>
      <w:proofErr w:type="spellEnd"/>
      <w:r w:rsidRPr="00822AE8">
        <w:rPr>
          <w:rFonts w:ascii="Verdana" w:eastAsia="Times New Roman" w:hAnsi="Verdana" w:cs="Times New Roman"/>
          <w:color w:val="353535"/>
          <w:sz w:val="18"/>
          <w:szCs w:val="18"/>
          <w:lang w:eastAsia="ru-RU"/>
        </w:rPr>
        <w:t xml:space="preserve"> - высококоэрцитивные = 2750 эрстед) магнитные полосы. Различие между магнитными полосами </w:t>
      </w:r>
      <w:proofErr w:type="spellStart"/>
      <w:r w:rsidRPr="00822AE8">
        <w:rPr>
          <w:rFonts w:ascii="Verdana" w:eastAsia="Times New Roman" w:hAnsi="Verdana" w:cs="Times New Roman"/>
          <w:color w:val="353535"/>
          <w:sz w:val="18"/>
          <w:szCs w:val="18"/>
          <w:lang w:eastAsia="ru-RU"/>
        </w:rPr>
        <w:t>LoCo</w:t>
      </w:r>
      <w:proofErr w:type="spellEnd"/>
      <w:r w:rsidRPr="00822AE8">
        <w:rPr>
          <w:rFonts w:ascii="Verdana" w:eastAsia="Times New Roman" w:hAnsi="Verdana" w:cs="Times New Roman"/>
          <w:color w:val="353535"/>
          <w:sz w:val="18"/>
          <w:szCs w:val="18"/>
          <w:lang w:eastAsia="ru-RU"/>
        </w:rPr>
        <w:t xml:space="preserve"> и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 xml:space="preserve"> заключается в силе тока, используемого при намагничивании. Для того</w:t>
      </w:r>
      <w:proofErr w:type="gramStart"/>
      <w:r w:rsidRPr="00822AE8">
        <w:rPr>
          <w:rFonts w:ascii="Verdana" w:eastAsia="Times New Roman" w:hAnsi="Verdana" w:cs="Times New Roman"/>
          <w:color w:val="353535"/>
          <w:sz w:val="18"/>
          <w:szCs w:val="18"/>
          <w:lang w:eastAsia="ru-RU"/>
        </w:rPr>
        <w:t>,</w:t>
      </w:r>
      <w:proofErr w:type="gramEnd"/>
      <w:r w:rsidRPr="00822AE8">
        <w:rPr>
          <w:rFonts w:ascii="Verdana" w:eastAsia="Times New Roman" w:hAnsi="Verdana" w:cs="Times New Roman"/>
          <w:color w:val="353535"/>
          <w:sz w:val="18"/>
          <w:szCs w:val="18"/>
          <w:lang w:eastAsia="ru-RU"/>
        </w:rPr>
        <w:t xml:space="preserve"> чтобы записать информацию на магнитную полосу </w:t>
      </w:r>
      <w:proofErr w:type="spellStart"/>
      <w:r w:rsidRPr="00822AE8">
        <w:rPr>
          <w:rFonts w:ascii="Verdana" w:eastAsia="Times New Roman" w:hAnsi="Verdana" w:cs="Times New Roman"/>
          <w:color w:val="353535"/>
          <w:sz w:val="18"/>
          <w:szCs w:val="18"/>
          <w:lang w:eastAsia="ru-RU"/>
        </w:rPr>
        <w:t>LoCo</w:t>
      </w:r>
      <w:proofErr w:type="spellEnd"/>
      <w:r w:rsidRPr="00822AE8">
        <w:rPr>
          <w:rFonts w:ascii="Verdana" w:eastAsia="Times New Roman" w:hAnsi="Verdana" w:cs="Times New Roman"/>
          <w:color w:val="353535"/>
          <w:sz w:val="18"/>
          <w:szCs w:val="18"/>
          <w:lang w:eastAsia="ru-RU"/>
        </w:rPr>
        <w:t xml:space="preserve"> используется ток, силой 300 эрстед. Для полосы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 xml:space="preserve"> применяется ток, силой 2750 эрстед</w:t>
      </w:r>
      <w:proofErr w:type="gramStart"/>
      <w:r w:rsidRPr="00822AE8">
        <w:rPr>
          <w:rFonts w:ascii="Verdana" w:eastAsia="Times New Roman" w:hAnsi="Verdana" w:cs="Times New Roman"/>
          <w:color w:val="353535"/>
          <w:sz w:val="18"/>
          <w:szCs w:val="18"/>
          <w:lang w:eastAsia="ru-RU"/>
        </w:rPr>
        <w:t>.</w:t>
      </w:r>
      <w:proofErr w:type="gramEnd"/>
      <w:r w:rsidRPr="00822AE8">
        <w:rPr>
          <w:rFonts w:ascii="Verdana" w:eastAsia="Times New Roman" w:hAnsi="Verdana" w:cs="Times New Roman"/>
          <w:color w:val="353535"/>
          <w:sz w:val="18"/>
          <w:szCs w:val="18"/>
          <w:lang w:eastAsia="ru-RU"/>
        </w:rPr>
        <w:t> </w:t>
      </w:r>
      <w:r w:rsidRPr="00822AE8">
        <w:rPr>
          <w:rFonts w:ascii="Verdana" w:eastAsia="Times New Roman" w:hAnsi="Verdana" w:cs="Times New Roman"/>
          <w:color w:val="353535"/>
          <w:sz w:val="18"/>
          <w:szCs w:val="18"/>
          <w:lang w:eastAsia="ru-RU"/>
        </w:rPr>
        <w:br/>
      </w:r>
      <w:proofErr w:type="gramStart"/>
      <w:r w:rsidRPr="00822AE8">
        <w:rPr>
          <w:rFonts w:ascii="Verdana" w:eastAsia="Times New Roman" w:hAnsi="Verdana" w:cs="Times New Roman"/>
          <w:color w:val="353535"/>
          <w:sz w:val="18"/>
          <w:szCs w:val="18"/>
          <w:lang w:eastAsia="ru-RU"/>
        </w:rPr>
        <w:t>п</w:t>
      </w:r>
      <w:proofErr w:type="gramEnd"/>
      <w:r w:rsidRPr="00822AE8">
        <w:rPr>
          <w:rFonts w:ascii="Verdana" w:eastAsia="Times New Roman" w:hAnsi="Verdana" w:cs="Times New Roman"/>
          <w:color w:val="353535"/>
          <w:sz w:val="18"/>
          <w:szCs w:val="18"/>
          <w:lang w:eastAsia="ru-RU"/>
        </w:rPr>
        <w:t xml:space="preserve">ластиковые карты с магнитной полосой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 xml:space="preserve"> более надежны и долговечны, так как информация на магнитных полосах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 xml:space="preserve"> менее подвержена размагничивается внешними магнитными полями, чем на полосах </w:t>
      </w:r>
      <w:proofErr w:type="spellStart"/>
      <w:r w:rsidRPr="00822AE8">
        <w:rPr>
          <w:rFonts w:ascii="Verdana" w:eastAsia="Times New Roman" w:hAnsi="Verdana" w:cs="Times New Roman"/>
          <w:color w:val="353535"/>
          <w:sz w:val="18"/>
          <w:szCs w:val="18"/>
          <w:lang w:eastAsia="ru-RU"/>
        </w:rPr>
        <w:t>LoCo</w:t>
      </w:r>
      <w:proofErr w:type="spellEnd"/>
      <w:r w:rsidRPr="00822AE8">
        <w:rPr>
          <w:rFonts w:ascii="Verdana" w:eastAsia="Times New Roman" w:hAnsi="Verdana" w:cs="Times New Roman"/>
          <w:color w:val="353535"/>
          <w:sz w:val="18"/>
          <w:szCs w:val="18"/>
          <w:lang w:eastAsia="ru-RU"/>
        </w:rPr>
        <w:t>.</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Магнитная полоса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 xml:space="preserve"> используется в тех случаях, когда требуется защитить информацию на магнитной карте от возможного размагничивания, а также повысить защищенность карт от возможной подделки.</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br/>
        <w:t>Для промышленного предприятия</w:t>
      </w:r>
      <w:r w:rsidR="001E7A8E">
        <w:rPr>
          <w:rFonts w:ascii="Verdana" w:eastAsia="Times New Roman" w:hAnsi="Verdana" w:cs="Times New Roman"/>
          <w:color w:val="353535"/>
          <w:sz w:val="18"/>
          <w:szCs w:val="18"/>
          <w:lang w:eastAsia="ru-RU"/>
        </w:rPr>
        <w:t xml:space="preserve"> и систем лояльности</w:t>
      </w:r>
      <w:r w:rsidRPr="00822AE8">
        <w:rPr>
          <w:rFonts w:ascii="Verdana" w:eastAsia="Times New Roman" w:hAnsi="Verdana" w:cs="Times New Roman"/>
          <w:color w:val="353535"/>
          <w:sz w:val="18"/>
          <w:szCs w:val="18"/>
          <w:lang w:eastAsia="ru-RU"/>
        </w:rPr>
        <w:t xml:space="preserve">, где магнитная карта используется ежедневно, выбирается магнитная полоса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color w:val="353535"/>
          <w:sz w:val="18"/>
          <w:szCs w:val="18"/>
          <w:lang w:eastAsia="ru-RU"/>
        </w:rPr>
        <w:lastRenderedPageBreak/>
        <w:br/>
        <w:t xml:space="preserve">По цвету магнитные полосы различаются следующим образом: </w:t>
      </w:r>
      <w:proofErr w:type="spellStart"/>
      <w:r w:rsidRPr="00822AE8">
        <w:rPr>
          <w:rFonts w:ascii="Verdana" w:eastAsia="Times New Roman" w:hAnsi="Verdana" w:cs="Times New Roman"/>
          <w:color w:val="353535"/>
          <w:sz w:val="18"/>
          <w:szCs w:val="18"/>
          <w:lang w:eastAsia="ru-RU"/>
        </w:rPr>
        <w:t>HiCo</w:t>
      </w:r>
      <w:proofErr w:type="spellEnd"/>
      <w:r w:rsidRPr="00822AE8">
        <w:rPr>
          <w:rFonts w:ascii="Verdana" w:eastAsia="Times New Roman" w:hAnsi="Verdana" w:cs="Times New Roman"/>
          <w:color w:val="353535"/>
          <w:sz w:val="18"/>
          <w:szCs w:val="18"/>
          <w:lang w:eastAsia="ru-RU"/>
        </w:rPr>
        <w:t xml:space="preserve"> - полоса черного цвета, </w:t>
      </w:r>
      <w:proofErr w:type="spellStart"/>
      <w:r w:rsidRPr="00822AE8">
        <w:rPr>
          <w:rFonts w:ascii="Verdana" w:eastAsia="Times New Roman" w:hAnsi="Verdana" w:cs="Times New Roman"/>
          <w:color w:val="353535"/>
          <w:sz w:val="18"/>
          <w:szCs w:val="18"/>
          <w:lang w:eastAsia="ru-RU"/>
        </w:rPr>
        <w:t>LoCo</w:t>
      </w:r>
      <w:proofErr w:type="spellEnd"/>
      <w:r w:rsidRPr="00822AE8">
        <w:rPr>
          <w:rFonts w:ascii="Verdana" w:eastAsia="Times New Roman" w:hAnsi="Verdana" w:cs="Times New Roman"/>
          <w:color w:val="353535"/>
          <w:sz w:val="18"/>
          <w:szCs w:val="18"/>
          <w:lang w:eastAsia="ru-RU"/>
        </w:rPr>
        <w:t xml:space="preserve"> - полоса коричневого цвета.</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Магнитная полоса предполагает машинное считывание. Для стандартных считывающих устройств (</w:t>
      </w:r>
      <w:proofErr w:type="spellStart"/>
      <w:r w:rsidRPr="00822AE8">
        <w:rPr>
          <w:rFonts w:ascii="Verdana" w:eastAsia="Times New Roman" w:hAnsi="Verdana" w:cs="Times New Roman"/>
          <w:color w:val="353535"/>
          <w:sz w:val="18"/>
          <w:szCs w:val="18"/>
          <w:lang w:eastAsia="ru-RU"/>
        </w:rPr>
        <w:t>ридеров</w:t>
      </w:r>
      <w:proofErr w:type="spellEnd"/>
      <w:r w:rsidRPr="00822AE8">
        <w:rPr>
          <w:rFonts w:ascii="Verdana" w:eastAsia="Times New Roman" w:hAnsi="Verdana" w:cs="Times New Roman"/>
          <w:color w:val="353535"/>
          <w:sz w:val="18"/>
          <w:szCs w:val="18"/>
          <w:lang w:eastAsia="ru-RU"/>
        </w:rPr>
        <w:t>) магнитная полоса делается шириной 12,7 мм (0,5 дюйма) и располагается на расстоянии 4 мм от края карточки.</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На магнитной полосе находится три дорожки, по которым можно нанести ту или иную информацию. Все три дорожки магнитной полосы используются, как правило, в крупных банковских платежных системах (например, VISA). </w:t>
      </w:r>
      <w:r w:rsidRPr="00822AE8">
        <w:rPr>
          <w:rFonts w:ascii="Verdana" w:eastAsia="Times New Roman" w:hAnsi="Verdana" w:cs="Times New Roman"/>
          <w:color w:val="353535"/>
          <w:sz w:val="18"/>
          <w:szCs w:val="18"/>
          <w:lang w:eastAsia="ru-RU"/>
        </w:rPr>
        <w:br/>
        <w:t>В дисконтных системах, в локальных платежных системах, а также в системах доступа используется чаше всего одна дорожка (обычно вторая). </w:t>
      </w:r>
      <w:r w:rsidRPr="00822AE8">
        <w:rPr>
          <w:rFonts w:ascii="Verdana" w:eastAsia="Times New Roman" w:hAnsi="Verdana" w:cs="Times New Roman"/>
          <w:color w:val="353535"/>
          <w:sz w:val="18"/>
          <w:szCs w:val="18"/>
          <w:lang w:eastAsia="ru-RU"/>
        </w:rPr>
        <w:br/>
      </w:r>
      <w:r w:rsidRPr="00822AE8">
        <w:rPr>
          <w:rFonts w:ascii="Verdana" w:eastAsia="Times New Roman" w:hAnsi="Verdana" w:cs="Times New Roman"/>
          <w:color w:val="353535"/>
          <w:sz w:val="18"/>
          <w:szCs w:val="18"/>
          <w:lang w:eastAsia="ru-RU"/>
        </w:rPr>
        <w:br/>
        <w:t>ВНИМАНИЕ! На магнитные дорожки возможна запись только латинских букв, буквы кириллицы вызывают ошибку в работе записывающего устройства.</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Pr>
          <w:rFonts w:ascii="Verdana" w:eastAsia="Times New Roman" w:hAnsi="Verdana" w:cs="Times New Roman"/>
          <w:noProof/>
          <w:color w:val="353535"/>
          <w:sz w:val="18"/>
          <w:szCs w:val="18"/>
          <w:lang w:eastAsia="ru-RU"/>
        </w:rPr>
        <w:drawing>
          <wp:inline distT="0" distB="0" distL="0" distR="0">
            <wp:extent cx="3619500" cy="2114550"/>
            <wp:effectExtent l="0" t="0" r="0" b="0"/>
            <wp:docPr id="5" name="Рисунок 5" descr="Карточка с магнитной полосой, кодирование карты HiCo и LoCo   CARDPROM / КАРДПРОМ магнитные карты, магнитные карточки, магнитной полосы, магнитныепластиковые карты, запись магнитной полосы, кодировщик магнитной полосы, устройство магнитной полосы, считыватель магнитной полосы, устройства записи магнитной полосы, считыватель магнитной полосы стандарт iso, чтение магнитной полосы, магнитная полосапластиковые к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очка с магнитной полосой, кодирование карты HiCo и LoCo   CARDPROM / КАРДПРОМ магнитные карты, магнитные карточки, магнитной полосы, магнитныепластиковые карты, запись магнитной полосы, кодировщик магнитной полосы, устройство магнитной полосы, считыватель магнитной полосы, устройства записи магнитной полосы, считыватель магнитной полосы стандарт iso, чтение магнитной полосы, магнитная полосапластиковые кар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114550"/>
                    </a:xfrm>
                    <a:prstGeom prst="rect">
                      <a:avLst/>
                    </a:prstGeom>
                    <a:noFill/>
                    <a:ln>
                      <a:noFill/>
                    </a:ln>
                  </pic:spPr>
                </pic:pic>
              </a:graphicData>
            </a:graphic>
          </wp:inline>
        </w:drawing>
      </w:r>
    </w:p>
    <w:p w:rsidR="00822AE8" w:rsidRPr="00822AE8" w:rsidRDefault="00822AE8" w:rsidP="00822AE8">
      <w:pPr>
        <w:numPr>
          <w:ilvl w:val="0"/>
          <w:numId w:val="3"/>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1-дорожка</w:t>
      </w:r>
      <w:r w:rsidRPr="00822AE8">
        <w:rPr>
          <w:rFonts w:ascii="Verdana" w:eastAsia="Times New Roman" w:hAnsi="Verdana" w:cs="Times New Roman"/>
          <w:color w:val="353535"/>
          <w:sz w:val="18"/>
          <w:szCs w:val="18"/>
          <w:lang w:eastAsia="ru-RU"/>
        </w:rPr>
        <w:t> – цифробуквенная информация: до 76 знакомест QWERTYUIOPASDFGHJKLZXCVBNM1234567890</w:t>
      </w:r>
      <w:proofErr w:type="gramStart"/>
      <w:r w:rsidRPr="00822AE8">
        <w:rPr>
          <w:rFonts w:ascii="Verdana" w:eastAsia="Times New Roman" w:hAnsi="Verdana" w:cs="Times New Roman"/>
          <w:color w:val="353535"/>
          <w:sz w:val="18"/>
          <w:szCs w:val="18"/>
          <w:lang w:eastAsia="ru-RU"/>
        </w:rPr>
        <w:t xml:space="preserve"> :</w:t>
      </w:r>
      <w:proofErr w:type="gramEnd"/>
      <w:r w:rsidRPr="00822AE8">
        <w:rPr>
          <w:rFonts w:ascii="Verdana" w:eastAsia="Times New Roman" w:hAnsi="Verdana" w:cs="Times New Roman"/>
          <w:color w:val="353535"/>
          <w:sz w:val="18"/>
          <w:szCs w:val="18"/>
          <w:lang w:eastAsia="ru-RU"/>
        </w:rPr>
        <w:t xml:space="preserve"> ; = + ( ) – ‘ - (клавиша “ ‘ Э) ! @ # ^ &amp; * &lt; &gt; / \ Все латинские буквы ЗАГЛАВНЫЕ.</w:t>
      </w:r>
      <w:r w:rsidRPr="00822AE8">
        <w:rPr>
          <w:rFonts w:ascii="Verdana" w:eastAsia="Times New Roman" w:hAnsi="Verdana" w:cs="Times New Roman"/>
          <w:color w:val="353535"/>
          <w:sz w:val="18"/>
          <w:szCs w:val="18"/>
          <w:lang w:eastAsia="ru-RU"/>
        </w:rPr>
        <w:br/>
        <w:t>Информация будет окружена служебными символами:</w:t>
      </w:r>
      <w:r w:rsidRPr="00822AE8">
        <w:rPr>
          <w:rFonts w:ascii="Verdana" w:eastAsia="Times New Roman" w:hAnsi="Verdana" w:cs="Times New Roman"/>
          <w:color w:val="353535"/>
          <w:sz w:val="18"/>
          <w:szCs w:val="18"/>
          <w:lang w:eastAsia="ru-RU"/>
        </w:rPr>
        <w:br/>
        <w:t>" </w:t>
      </w:r>
      <w:r w:rsidRPr="00822AE8">
        <w:rPr>
          <w:rFonts w:ascii="Verdana" w:eastAsia="Times New Roman" w:hAnsi="Verdana" w:cs="Times New Roman"/>
          <w:b/>
          <w:bCs/>
          <w:color w:val="353535"/>
          <w:sz w:val="18"/>
          <w:szCs w:val="18"/>
          <w:lang w:eastAsia="ru-RU"/>
        </w:rPr>
        <w:t>%</w:t>
      </w:r>
      <w:r w:rsidRPr="00822AE8">
        <w:rPr>
          <w:rFonts w:ascii="Verdana" w:eastAsia="Times New Roman" w:hAnsi="Verdana" w:cs="Times New Roman"/>
          <w:color w:val="353535"/>
          <w:sz w:val="18"/>
          <w:szCs w:val="18"/>
          <w:lang w:eastAsia="ru-RU"/>
        </w:rPr>
        <w:t> " в начале строки</w:t>
      </w:r>
      <w:proofErr w:type="gramStart"/>
      <w:r w:rsidRPr="00822AE8">
        <w:rPr>
          <w:rFonts w:ascii="Verdana" w:eastAsia="Times New Roman" w:hAnsi="Verdana" w:cs="Times New Roman"/>
          <w:color w:val="353535"/>
          <w:sz w:val="18"/>
          <w:szCs w:val="18"/>
          <w:lang w:eastAsia="ru-RU"/>
        </w:rPr>
        <w:t>, "</w:t>
      </w:r>
      <w:proofErr w:type="gramEnd"/>
      <w:r w:rsidRPr="00822AE8">
        <w:rPr>
          <w:rFonts w:ascii="Verdana" w:eastAsia="Times New Roman" w:hAnsi="Verdana" w:cs="Times New Roman"/>
          <w:color w:val="353535"/>
          <w:sz w:val="18"/>
          <w:szCs w:val="18"/>
          <w:lang w:eastAsia="ru-RU"/>
        </w:rPr>
        <w:t> </w:t>
      </w:r>
      <w:r w:rsidRPr="00822AE8">
        <w:rPr>
          <w:rFonts w:ascii="Verdana" w:eastAsia="Times New Roman" w:hAnsi="Verdana" w:cs="Times New Roman"/>
          <w:b/>
          <w:bCs/>
          <w:color w:val="353535"/>
          <w:sz w:val="18"/>
          <w:szCs w:val="18"/>
          <w:lang w:eastAsia="ru-RU"/>
        </w:rPr>
        <w:t>?</w:t>
      </w:r>
      <w:r w:rsidRPr="00822AE8">
        <w:rPr>
          <w:rFonts w:ascii="Verdana" w:eastAsia="Times New Roman" w:hAnsi="Verdana" w:cs="Times New Roman"/>
          <w:color w:val="353535"/>
          <w:sz w:val="18"/>
          <w:szCs w:val="18"/>
          <w:lang w:eastAsia="ru-RU"/>
        </w:rPr>
        <w:t> " в конце строки</w:t>
      </w:r>
      <w:r w:rsidRPr="00822AE8">
        <w:rPr>
          <w:rFonts w:ascii="Verdana" w:eastAsia="Times New Roman" w:hAnsi="Verdana" w:cs="Times New Roman"/>
          <w:color w:val="353535"/>
          <w:sz w:val="18"/>
          <w:szCs w:val="18"/>
          <w:lang w:eastAsia="ru-RU"/>
        </w:rPr>
        <w:br/>
        <w:t>Служебный знак „?” добавляется в конце каждой строки базы данных и означает конец записи на магнитную полосу и при считывании не отображается.</w:t>
      </w:r>
    </w:p>
    <w:p w:rsidR="00822AE8" w:rsidRPr="00822AE8" w:rsidRDefault="00822AE8" w:rsidP="00822AE8">
      <w:pPr>
        <w:numPr>
          <w:ilvl w:val="0"/>
          <w:numId w:val="3"/>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2-дорожка</w:t>
      </w:r>
      <w:r w:rsidRPr="00822AE8">
        <w:rPr>
          <w:rFonts w:ascii="Verdana" w:eastAsia="Times New Roman" w:hAnsi="Verdana" w:cs="Times New Roman"/>
          <w:color w:val="353535"/>
          <w:sz w:val="18"/>
          <w:szCs w:val="18"/>
          <w:lang w:eastAsia="ru-RU"/>
        </w:rPr>
        <w:t> – только цифры: 1234567890 и знак „=”, до 37 знакомест пробел отображается на магнитной полосе знаком „=”, знак „?” означает конец записи на магнитную полосу и при считывании не отображается.</w:t>
      </w:r>
      <w:r w:rsidRPr="00822AE8">
        <w:rPr>
          <w:rFonts w:ascii="Verdana" w:eastAsia="Times New Roman" w:hAnsi="Verdana" w:cs="Times New Roman"/>
          <w:color w:val="353535"/>
          <w:sz w:val="18"/>
          <w:szCs w:val="18"/>
          <w:lang w:eastAsia="ru-RU"/>
        </w:rPr>
        <w:br/>
        <w:t>Информация будет окружена служебными символами:</w:t>
      </w:r>
      <w:r w:rsidRPr="00822AE8">
        <w:rPr>
          <w:rFonts w:ascii="Verdana" w:eastAsia="Times New Roman" w:hAnsi="Verdana" w:cs="Times New Roman"/>
          <w:color w:val="353535"/>
          <w:sz w:val="18"/>
          <w:szCs w:val="18"/>
          <w:lang w:eastAsia="ru-RU"/>
        </w:rPr>
        <w:br/>
        <w:t>" </w:t>
      </w:r>
      <w:proofErr w:type="gramStart"/>
      <w:r w:rsidRPr="00822AE8">
        <w:rPr>
          <w:rFonts w:ascii="Verdana" w:eastAsia="Times New Roman" w:hAnsi="Verdana" w:cs="Times New Roman"/>
          <w:b/>
          <w:bCs/>
          <w:color w:val="353535"/>
          <w:sz w:val="18"/>
          <w:szCs w:val="18"/>
          <w:lang w:eastAsia="ru-RU"/>
        </w:rPr>
        <w:t>;</w:t>
      </w:r>
      <w:r w:rsidRPr="00822AE8">
        <w:rPr>
          <w:rFonts w:ascii="Verdana" w:eastAsia="Times New Roman" w:hAnsi="Verdana" w:cs="Times New Roman"/>
          <w:color w:val="353535"/>
          <w:sz w:val="18"/>
          <w:szCs w:val="18"/>
          <w:lang w:eastAsia="ru-RU"/>
        </w:rPr>
        <w:t> "</w:t>
      </w:r>
      <w:proofErr w:type="gramEnd"/>
      <w:r w:rsidRPr="00822AE8">
        <w:rPr>
          <w:rFonts w:ascii="Verdana" w:eastAsia="Times New Roman" w:hAnsi="Verdana" w:cs="Times New Roman"/>
          <w:color w:val="353535"/>
          <w:sz w:val="18"/>
          <w:szCs w:val="18"/>
          <w:lang w:eastAsia="ru-RU"/>
        </w:rPr>
        <w:t xml:space="preserve"> в начале строки, " </w:t>
      </w:r>
      <w:r w:rsidRPr="00822AE8">
        <w:rPr>
          <w:rFonts w:ascii="Verdana" w:eastAsia="Times New Roman" w:hAnsi="Verdana" w:cs="Times New Roman"/>
          <w:b/>
          <w:bCs/>
          <w:color w:val="353535"/>
          <w:sz w:val="18"/>
          <w:szCs w:val="18"/>
          <w:lang w:eastAsia="ru-RU"/>
        </w:rPr>
        <w:t>?</w:t>
      </w:r>
      <w:r w:rsidRPr="00822AE8">
        <w:rPr>
          <w:rFonts w:ascii="Verdana" w:eastAsia="Times New Roman" w:hAnsi="Verdana" w:cs="Times New Roman"/>
          <w:color w:val="353535"/>
          <w:sz w:val="18"/>
          <w:szCs w:val="18"/>
          <w:lang w:eastAsia="ru-RU"/>
        </w:rPr>
        <w:t> " в конце строки</w:t>
      </w:r>
    </w:p>
    <w:p w:rsidR="00822AE8" w:rsidRPr="00822AE8" w:rsidRDefault="00822AE8" w:rsidP="00822AE8">
      <w:pPr>
        <w:numPr>
          <w:ilvl w:val="0"/>
          <w:numId w:val="3"/>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b/>
          <w:bCs/>
          <w:color w:val="353535"/>
          <w:sz w:val="18"/>
          <w:szCs w:val="18"/>
          <w:lang w:eastAsia="ru-RU"/>
        </w:rPr>
        <w:t>3-дорожка</w:t>
      </w:r>
      <w:r w:rsidRPr="00822AE8">
        <w:rPr>
          <w:rFonts w:ascii="Verdana" w:eastAsia="Times New Roman" w:hAnsi="Verdana" w:cs="Times New Roman"/>
          <w:color w:val="353535"/>
          <w:sz w:val="18"/>
          <w:szCs w:val="18"/>
          <w:lang w:eastAsia="ru-RU"/>
        </w:rPr>
        <w:t> – только цифры: 1234567890 и знак „=”, до 104 знакомест пробел отображается на магнитной ленте знаком „=”, знак „?” означает конец записи на магнитную ленту и при считывании не отображается.</w:t>
      </w:r>
      <w:r w:rsidRPr="00822AE8">
        <w:rPr>
          <w:rFonts w:ascii="Verdana" w:eastAsia="Times New Roman" w:hAnsi="Verdana" w:cs="Times New Roman"/>
          <w:color w:val="353535"/>
          <w:sz w:val="18"/>
          <w:szCs w:val="18"/>
          <w:lang w:eastAsia="ru-RU"/>
        </w:rPr>
        <w:br/>
        <w:t>Информация будет окружена служебными символами:</w:t>
      </w:r>
      <w:r w:rsidRPr="00822AE8">
        <w:rPr>
          <w:rFonts w:ascii="Verdana" w:eastAsia="Times New Roman" w:hAnsi="Verdana" w:cs="Times New Roman"/>
          <w:color w:val="353535"/>
          <w:sz w:val="18"/>
          <w:szCs w:val="18"/>
          <w:lang w:eastAsia="ru-RU"/>
        </w:rPr>
        <w:br/>
        <w:t>" </w:t>
      </w:r>
      <w:r w:rsidRPr="00822AE8">
        <w:rPr>
          <w:rFonts w:ascii="Verdana" w:eastAsia="Times New Roman" w:hAnsi="Verdana" w:cs="Times New Roman"/>
          <w:b/>
          <w:bCs/>
          <w:color w:val="353535"/>
          <w:sz w:val="18"/>
          <w:szCs w:val="18"/>
          <w:lang w:eastAsia="ru-RU"/>
        </w:rPr>
        <w:t>_</w:t>
      </w:r>
      <w:r w:rsidRPr="00822AE8">
        <w:rPr>
          <w:rFonts w:ascii="Verdana" w:eastAsia="Times New Roman" w:hAnsi="Verdana" w:cs="Times New Roman"/>
          <w:color w:val="353535"/>
          <w:sz w:val="18"/>
          <w:szCs w:val="18"/>
          <w:lang w:eastAsia="ru-RU"/>
        </w:rPr>
        <w:t> "в начале строки</w:t>
      </w:r>
      <w:proofErr w:type="gramStart"/>
      <w:r w:rsidRPr="00822AE8">
        <w:rPr>
          <w:rFonts w:ascii="Verdana" w:eastAsia="Times New Roman" w:hAnsi="Verdana" w:cs="Times New Roman"/>
          <w:color w:val="353535"/>
          <w:sz w:val="18"/>
          <w:szCs w:val="18"/>
          <w:lang w:eastAsia="ru-RU"/>
        </w:rPr>
        <w:t>, "</w:t>
      </w:r>
      <w:proofErr w:type="gramEnd"/>
      <w:r w:rsidRPr="00822AE8">
        <w:rPr>
          <w:rFonts w:ascii="Verdana" w:eastAsia="Times New Roman" w:hAnsi="Verdana" w:cs="Times New Roman"/>
          <w:color w:val="353535"/>
          <w:sz w:val="18"/>
          <w:szCs w:val="18"/>
          <w:lang w:eastAsia="ru-RU"/>
        </w:rPr>
        <w:t> </w:t>
      </w:r>
      <w:r w:rsidRPr="00822AE8">
        <w:rPr>
          <w:rFonts w:ascii="Verdana" w:eastAsia="Times New Roman" w:hAnsi="Verdana" w:cs="Times New Roman"/>
          <w:b/>
          <w:bCs/>
          <w:color w:val="353535"/>
          <w:sz w:val="18"/>
          <w:szCs w:val="18"/>
          <w:lang w:eastAsia="ru-RU"/>
        </w:rPr>
        <w:t>?</w:t>
      </w:r>
      <w:r w:rsidRPr="00822AE8">
        <w:rPr>
          <w:rFonts w:ascii="Verdana" w:eastAsia="Times New Roman" w:hAnsi="Verdana" w:cs="Times New Roman"/>
          <w:color w:val="353535"/>
          <w:sz w:val="18"/>
          <w:szCs w:val="18"/>
          <w:lang w:eastAsia="ru-RU"/>
        </w:rPr>
        <w:t> " в конце строки</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4. Полоса для подписи на пластиковых картах</w:t>
      </w:r>
    </w:p>
    <w:p w:rsidR="00822AE8" w:rsidRPr="00822AE8" w:rsidRDefault="00822AE8" w:rsidP="00822AE8">
      <w:pPr>
        <w:numPr>
          <w:ilvl w:val="0"/>
          <w:numId w:val="4"/>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lastRenderedPageBreak/>
        <w:t>Полоса для подписи состоит из специального слоя, по которому можно делать надписи шариковой (и т.п.) ручкой.</w:t>
      </w:r>
    </w:p>
    <w:p w:rsidR="00822AE8" w:rsidRPr="00822AE8" w:rsidRDefault="00822AE8" w:rsidP="00822AE8">
      <w:pPr>
        <w:numPr>
          <w:ilvl w:val="0"/>
          <w:numId w:val="4"/>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Если есть специальные требования, то полосу для подписи можно нанести любого размера и изменить месторасположение.</w:t>
      </w:r>
    </w:p>
    <w:p w:rsidR="00822AE8" w:rsidRPr="00822AE8" w:rsidRDefault="00822AE8" w:rsidP="00822AE8">
      <w:pPr>
        <w:numPr>
          <w:ilvl w:val="0"/>
          <w:numId w:val="4"/>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Поскольку полоса для подписи наносится на готовую карточку, то ее не следует располагать ближе 1 мм от края карточки.</w:t>
      </w:r>
    </w:p>
    <w:p w:rsidR="00822AE8" w:rsidRPr="00822AE8" w:rsidRDefault="00822AE8" w:rsidP="00822AE8">
      <w:pPr>
        <w:numPr>
          <w:ilvl w:val="0"/>
          <w:numId w:val="4"/>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Как правило, полоса для подписи имеет белый цвет, но для защиты карточки от подлога применяют </w:t>
      </w:r>
      <w:proofErr w:type="spellStart"/>
      <w:r w:rsidRPr="00822AE8">
        <w:rPr>
          <w:rFonts w:ascii="Verdana" w:eastAsia="Times New Roman" w:hAnsi="Verdana" w:cs="Times New Roman"/>
          <w:color w:val="353535"/>
          <w:sz w:val="18"/>
          <w:szCs w:val="18"/>
          <w:lang w:eastAsia="ru-RU"/>
        </w:rPr>
        <w:t>тонирование</w:t>
      </w:r>
      <w:proofErr w:type="spellEnd"/>
      <w:r w:rsidRPr="00822AE8">
        <w:rPr>
          <w:rFonts w:ascii="Verdana" w:eastAsia="Times New Roman" w:hAnsi="Verdana" w:cs="Times New Roman"/>
          <w:color w:val="353535"/>
          <w:sz w:val="18"/>
          <w:szCs w:val="18"/>
          <w:lang w:eastAsia="ru-RU"/>
        </w:rPr>
        <w:t xml:space="preserve"> или нанесение защитного (офсетного) изображения.</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Pr>
          <w:rFonts w:ascii="Verdana" w:eastAsia="Times New Roman" w:hAnsi="Verdana" w:cs="Times New Roman"/>
          <w:noProof/>
          <w:color w:val="353535"/>
          <w:sz w:val="18"/>
          <w:szCs w:val="18"/>
          <w:lang w:eastAsia="ru-RU"/>
        </w:rPr>
        <w:drawing>
          <wp:inline distT="0" distB="0" distL="0" distR="0">
            <wp:extent cx="3619500" cy="2647950"/>
            <wp:effectExtent l="0" t="0" r="0" b="0"/>
            <wp:docPr id="4" name="Рисунок 4" descr="Нанесение полосы для подписи на пластиковую карту технические требования  CARDPROM / КАРДПРОМ олоса для подписи на пластиковых кар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несение полосы для подписи на пластиковую карту технические требования  CARDPROM / КАРДПРОМ олоса для подписи на пластиковых карт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647950"/>
                    </a:xfrm>
                    <a:prstGeom prst="rect">
                      <a:avLst/>
                    </a:prstGeom>
                    <a:noFill/>
                    <a:ln>
                      <a:noFill/>
                    </a:ln>
                  </pic:spPr>
                </pic:pic>
              </a:graphicData>
            </a:graphic>
          </wp:inline>
        </w:drawing>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Для карт имеющих магнитную полосу, полоса для подписи под магнитной полосой. На карточках с магнитной полосой нельзя располагать подписную панель таким образом, чтобы она попадала в зону проката читающей головки, как на лицевой, так и на оборотной стороне, т.к. это может приводить к засорению </w:t>
      </w:r>
      <w:proofErr w:type="spellStart"/>
      <w:r w:rsidRPr="00822AE8">
        <w:rPr>
          <w:rFonts w:ascii="Verdana" w:eastAsia="Times New Roman" w:hAnsi="Verdana" w:cs="Times New Roman"/>
          <w:color w:val="353535"/>
          <w:sz w:val="18"/>
          <w:szCs w:val="18"/>
          <w:lang w:eastAsia="ru-RU"/>
        </w:rPr>
        <w:t>ридера</w:t>
      </w:r>
      <w:proofErr w:type="spellEnd"/>
      <w:r w:rsidRPr="00822AE8">
        <w:rPr>
          <w:rFonts w:ascii="Verdana" w:eastAsia="Times New Roman" w:hAnsi="Verdana" w:cs="Times New Roman"/>
          <w:color w:val="353535"/>
          <w:sz w:val="18"/>
          <w:szCs w:val="18"/>
          <w:lang w:eastAsia="ru-RU"/>
        </w:rPr>
        <w:t xml:space="preserve"> и к повреждению самой подписной панели с подписью. Поэтому панель для подписи наносят под магнитной полосой с отступом не менее 4-5 мм от ее края. </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Pr>
          <w:rFonts w:ascii="Verdana" w:eastAsia="Times New Roman" w:hAnsi="Verdana" w:cs="Times New Roman"/>
          <w:noProof/>
          <w:color w:val="353535"/>
          <w:sz w:val="18"/>
          <w:szCs w:val="18"/>
          <w:lang w:eastAsia="ru-RU"/>
        </w:rPr>
        <w:drawing>
          <wp:inline distT="0" distB="0" distL="0" distR="0">
            <wp:extent cx="3619500" cy="2581275"/>
            <wp:effectExtent l="0" t="0" r="0" b="9525"/>
            <wp:docPr id="3" name="Рисунок 3" descr="Пластиковые  карты с магнитной полосой и полосой для подписи требования к макету карт  CARDPROM / КАРДПРОМ магнитная, магнитные карты, магнитная лента, магнитной полосы, магнитные считыватели, считыватель магнитной карты, запись магнитной полосы, запись магнитных карт, магнитныепластиковые карты, магнитные карты чтение, ридеры магнитных карт, считывание магнитной карты, копирование магнитных, система магнитных карт, устройство магнитной полосы, изготовление магнитных карт, типы магнитные ленты, магнитная 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ластиковые  карты с магнитной полосой и полосой для подписи требования к макету карт  CARDPROM / КАРДПРОМ магнитная, магнитные карты, магнитная лента, магнитной полосы, магнитные считыватели, считыватель магнитной карты, запись магнитной полосы, запись магнитных карт, магнитныепластиковые карты, магнитные карты чтение, ридеры магнитных карт, считывание магнитной карты, копирование магнитных, система магнитных карт, устройство магнитной полосы, изготовление магнитных карт, типы магнитные ленты, магнитная полос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581275"/>
                    </a:xfrm>
                    <a:prstGeom prst="rect">
                      <a:avLst/>
                    </a:prstGeom>
                    <a:noFill/>
                    <a:ln>
                      <a:noFill/>
                    </a:ln>
                  </pic:spPr>
                </pic:pic>
              </a:graphicData>
            </a:graphic>
          </wp:inline>
        </w:drawing>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5. Тиснение на пластиковых картах</w:t>
      </w:r>
    </w:p>
    <w:p w:rsidR="00822AE8" w:rsidRPr="00822AE8" w:rsidRDefault="00822AE8" w:rsidP="00822AE8">
      <w:pPr>
        <w:numPr>
          <w:ilvl w:val="0"/>
          <w:numId w:val="5"/>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lastRenderedPageBreak/>
        <w:t>Поле для тиснения на карте имеет отступ не менее 3 мм от верхнего и нижнего края карты и не менее 1 мм от левого и правого края</w:t>
      </w:r>
    </w:p>
    <w:p w:rsidR="00822AE8" w:rsidRPr="00822AE8" w:rsidRDefault="00822AE8" w:rsidP="00822AE8">
      <w:pPr>
        <w:numPr>
          <w:ilvl w:val="0"/>
          <w:numId w:val="5"/>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Максимальный размер оттиска (клише) по вертикали: 15 мм;</w:t>
      </w:r>
    </w:p>
    <w:p w:rsidR="00822AE8" w:rsidRPr="00822AE8" w:rsidRDefault="00822AE8" w:rsidP="00822AE8">
      <w:pPr>
        <w:numPr>
          <w:ilvl w:val="0"/>
          <w:numId w:val="5"/>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Максимальный размер оттиска по горизонтали – 80 мм при вертикальном размере его до 10 мм, и 40 мм при вертикальном размере до 15 мм.</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6. Сублимационная печать на </w:t>
      </w:r>
      <w:proofErr w:type="spellStart"/>
      <w:r w:rsidRPr="00822AE8">
        <w:rPr>
          <w:rFonts w:ascii="Verdana" w:eastAsia="Times New Roman" w:hAnsi="Verdana" w:cs="Times New Roman"/>
          <w:color w:val="353535"/>
          <w:sz w:val="18"/>
          <w:szCs w:val="18"/>
          <w:lang w:eastAsia="ru-RU"/>
        </w:rPr>
        <w:t>пластиоквых</w:t>
      </w:r>
      <w:proofErr w:type="spellEnd"/>
      <w:r w:rsidRPr="00822AE8">
        <w:rPr>
          <w:rFonts w:ascii="Verdana" w:eastAsia="Times New Roman" w:hAnsi="Verdana" w:cs="Times New Roman"/>
          <w:color w:val="353535"/>
          <w:sz w:val="18"/>
          <w:szCs w:val="18"/>
          <w:lang w:eastAsia="ru-RU"/>
        </w:rPr>
        <w:t xml:space="preserve"> картах</w:t>
      </w:r>
    </w:p>
    <w:p w:rsidR="00822AE8" w:rsidRPr="00822AE8" w:rsidRDefault="00822AE8" w:rsidP="00822AE8">
      <w:pPr>
        <w:numPr>
          <w:ilvl w:val="0"/>
          <w:numId w:val="6"/>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Для элементов персонализации необходимо указать название шрифта, его начертание (стиль) и размер.</w:t>
      </w:r>
    </w:p>
    <w:p w:rsidR="00822AE8" w:rsidRPr="00822AE8" w:rsidRDefault="00822AE8" w:rsidP="00822AE8">
      <w:pPr>
        <w:numPr>
          <w:ilvl w:val="0"/>
          <w:numId w:val="6"/>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Размер текста в пунктах не менее 6 </w:t>
      </w:r>
      <w:proofErr w:type="spellStart"/>
      <w:r w:rsidRPr="00822AE8">
        <w:rPr>
          <w:rFonts w:ascii="Verdana" w:eastAsia="Times New Roman" w:hAnsi="Verdana" w:cs="Times New Roman"/>
          <w:color w:val="353535"/>
          <w:sz w:val="18"/>
          <w:szCs w:val="18"/>
          <w:lang w:eastAsia="ru-RU"/>
        </w:rPr>
        <w:t>pt</w:t>
      </w:r>
      <w:proofErr w:type="spellEnd"/>
      <w:r w:rsidRPr="00822AE8">
        <w:rPr>
          <w:rFonts w:ascii="Verdana" w:eastAsia="Times New Roman" w:hAnsi="Verdana" w:cs="Times New Roman"/>
          <w:color w:val="353535"/>
          <w:sz w:val="18"/>
          <w:szCs w:val="18"/>
          <w:lang w:eastAsia="ru-RU"/>
        </w:rPr>
        <w:t xml:space="preserve"> (для стиля </w:t>
      </w:r>
      <w:proofErr w:type="spellStart"/>
      <w:r w:rsidRPr="00822AE8">
        <w:rPr>
          <w:rFonts w:ascii="Verdana" w:eastAsia="Times New Roman" w:hAnsi="Verdana" w:cs="Times New Roman"/>
          <w:color w:val="353535"/>
          <w:sz w:val="18"/>
          <w:szCs w:val="18"/>
          <w:lang w:eastAsia="ru-RU"/>
        </w:rPr>
        <w:t>Bold</w:t>
      </w:r>
      <w:proofErr w:type="spellEnd"/>
      <w:r w:rsidRPr="00822AE8">
        <w:rPr>
          <w:rFonts w:ascii="Verdana" w:eastAsia="Times New Roman" w:hAnsi="Verdana" w:cs="Times New Roman"/>
          <w:color w:val="353535"/>
          <w:sz w:val="18"/>
          <w:szCs w:val="18"/>
          <w:lang w:eastAsia="ru-RU"/>
        </w:rPr>
        <w:t xml:space="preserve">), не менее 10 </w:t>
      </w:r>
      <w:proofErr w:type="spellStart"/>
      <w:r w:rsidRPr="00822AE8">
        <w:rPr>
          <w:rFonts w:ascii="Verdana" w:eastAsia="Times New Roman" w:hAnsi="Verdana" w:cs="Times New Roman"/>
          <w:color w:val="353535"/>
          <w:sz w:val="18"/>
          <w:szCs w:val="18"/>
          <w:lang w:eastAsia="ru-RU"/>
        </w:rPr>
        <w:t>pt</w:t>
      </w:r>
      <w:proofErr w:type="spellEnd"/>
      <w:r w:rsidRPr="00822AE8">
        <w:rPr>
          <w:rFonts w:ascii="Verdana" w:eastAsia="Times New Roman" w:hAnsi="Verdana" w:cs="Times New Roman"/>
          <w:color w:val="353535"/>
          <w:sz w:val="18"/>
          <w:szCs w:val="18"/>
          <w:lang w:eastAsia="ru-RU"/>
        </w:rPr>
        <w:t xml:space="preserve"> (для стиля </w:t>
      </w:r>
      <w:proofErr w:type="spellStart"/>
      <w:r w:rsidRPr="00822AE8">
        <w:rPr>
          <w:rFonts w:ascii="Verdana" w:eastAsia="Times New Roman" w:hAnsi="Verdana" w:cs="Times New Roman"/>
          <w:color w:val="353535"/>
          <w:sz w:val="18"/>
          <w:szCs w:val="18"/>
          <w:lang w:eastAsia="ru-RU"/>
        </w:rPr>
        <w:t>Normal</w:t>
      </w:r>
      <w:proofErr w:type="spellEnd"/>
      <w:r w:rsidRPr="00822AE8">
        <w:rPr>
          <w:rFonts w:ascii="Verdana" w:eastAsia="Times New Roman" w:hAnsi="Verdana" w:cs="Times New Roman"/>
          <w:color w:val="353535"/>
          <w:sz w:val="18"/>
          <w:szCs w:val="18"/>
          <w:lang w:eastAsia="ru-RU"/>
        </w:rPr>
        <w:t xml:space="preserve">). Предпочтительными являются рубленые шрифты без засечек (типа </w:t>
      </w:r>
      <w:proofErr w:type="spellStart"/>
      <w:r w:rsidRPr="00822AE8">
        <w:rPr>
          <w:rFonts w:ascii="Verdana" w:eastAsia="Times New Roman" w:hAnsi="Verdana" w:cs="Times New Roman"/>
          <w:color w:val="353535"/>
          <w:sz w:val="18"/>
          <w:szCs w:val="18"/>
          <w:lang w:eastAsia="ru-RU"/>
        </w:rPr>
        <w:t>Arial</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Pragmatica</w:t>
      </w:r>
      <w:proofErr w:type="spellEnd"/>
      <w:r w:rsidRPr="00822AE8">
        <w:rPr>
          <w:rFonts w:ascii="Verdana" w:eastAsia="Times New Roman" w:hAnsi="Verdana" w:cs="Times New Roman"/>
          <w:color w:val="353535"/>
          <w:sz w:val="18"/>
          <w:szCs w:val="18"/>
          <w:lang w:eastAsia="ru-RU"/>
        </w:rPr>
        <w:t xml:space="preserve">), стиль </w:t>
      </w:r>
      <w:proofErr w:type="spellStart"/>
      <w:r w:rsidRPr="00822AE8">
        <w:rPr>
          <w:rFonts w:ascii="Verdana" w:eastAsia="Times New Roman" w:hAnsi="Verdana" w:cs="Times New Roman"/>
          <w:color w:val="353535"/>
          <w:sz w:val="18"/>
          <w:szCs w:val="18"/>
          <w:lang w:eastAsia="ru-RU"/>
        </w:rPr>
        <w:t>Bold</w:t>
      </w:r>
      <w:proofErr w:type="spellEnd"/>
      <w:r w:rsidRPr="00822AE8">
        <w:rPr>
          <w:rFonts w:ascii="Verdana" w:eastAsia="Times New Roman" w:hAnsi="Verdana" w:cs="Times New Roman"/>
          <w:color w:val="353535"/>
          <w:sz w:val="18"/>
          <w:szCs w:val="18"/>
          <w:lang w:eastAsia="ru-RU"/>
        </w:rPr>
        <w:t xml:space="preserve"> размером 9 </w:t>
      </w:r>
      <w:proofErr w:type="spellStart"/>
      <w:r w:rsidRPr="00822AE8">
        <w:rPr>
          <w:rFonts w:ascii="Verdana" w:eastAsia="Times New Roman" w:hAnsi="Verdana" w:cs="Times New Roman"/>
          <w:color w:val="353535"/>
          <w:sz w:val="18"/>
          <w:szCs w:val="18"/>
          <w:lang w:eastAsia="ru-RU"/>
        </w:rPr>
        <w:t>pt</w:t>
      </w:r>
      <w:proofErr w:type="spellEnd"/>
      <w:r w:rsidRPr="00822AE8">
        <w:rPr>
          <w:rFonts w:ascii="Verdana" w:eastAsia="Times New Roman" w:hAnsi="Verdana" w:cs="Times New Roman"/>
          <w:color w:val="353535"/>
          <w:sz w:val="18"/>
          <w:szCs w:val="18"/>
          <w:lang w:eastAsia="ru-RU"/>
        </w:rPr>
        <w:t xml:space="preserve"> и более.</w:t>
      </w:r>
    </w:p>
    <w:p w:rsidR="00822AE8" w:rsidRPr="00822AE8" w:rsidRDefault="00822AE8" w:rsidP="00822AE8">
      <w:pPr>
        <w:numPr>
          <w:ilvl w:val="0"/>
          <w:numId w:val="6"/>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Стандартным цветом для сублимационной персонализации является </w:t>
      </w:r>
      <w:proofErr w:type="gramStart"/>
      <w:r w:rsidRPr="00822AE8">
        <w:rPr>
          <w:rFonts w:ascii="Verdana" w:eastAsia="Times New Roman" w:hAnsi="Verdana" w:cs="Times New Roman"/>
          <w:color w:val="353535"/>
          <w:sz w:val="18"/>
          <w:szCs w:val="18"/>
          <w:lang w:eastAsia="ru-RU"/>
        </w:rPr>
        <w:t>черный</w:t>
      </w:r>
      <w:proofErr w:type="gramEnd"/>
      <w:r w:rsidRPr="00822AE8">
        <w:rPr>
          <w:rFonts w:ascii="Verdana" w:eastAsia="Times New Roman" w:hAnsi="Verdana" w:cs="Times New Roman"/>
          <w:color w:val="353535"/>
          <w:sz w:val="18"/>
          <w:szCs w:val="18"/>
          <w:lang w:eastAsia="ru-RU"/>
        </w:rPr>
        <w:t xml:space="preserve">. В отдельных случаях </w:t>
      </w:r>
      <w:proofErr w:type="gramStart"/>
      <w:r w:rsidRPr="00822AE8">
        <w:rPr>
          <w:rFonts w:ascii="Verdana" w:eastAsia="Times New Roman" w:hAnsi="Verdana" w:cs="Times New Roman"/>
          <w:color w:val="353535"/>
          <w:sz w:val="18"/>
          <w:szCs w:val="18"/>
          <w:lang w:eastAsia="ru-RU"/>
        </w:rPr>
        <w:t>возможна</w:t>
      </w:r>
      <w:proofErr w:type="gramEnd"/>
      <w:r w:rsidRPr="00822AE8">
        <w:rPr>
          <w:rFonts w:ascii="Verdana" w:eastAsia="Times New Roman" w:hAnsi="Verdana" w:cs="Times New Roman"/>
          <w:color w:val="353535"/>
          <w:sz w:val="18"/>
          <w:szCs w:val="18"/>
          <w:lang w:eastAsia="ru-RU"/>
        </w:rPr>
        <w:t xml:space="preserve"> персонализация следующими цветами: золото, серебро, зеленый, белый, синий, голубой и др.</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7. Эмбоссирование пластиковых карт</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Эмбоссирование - один из способов персонализации пластиковых карточек, </w:t>
      </w:r>
      <w:proofErr w:type="gramStart"/>
      <w:r w:rsidRPr="00822AE8">
        <w:rPr>
          <w:rFonts w:ascii="Verdana" w:eastAsia="Times New Roman" w:hAnsi="Verdana" w:cs="Times New Roman"/>
          <w:color w:val="353535"/>
          <w:sz w:val="18"/>
          <w:szCs w:val="18"/>
          <w:lang w:eastAsia="ru-RU"/>
        </w:rPr>
        <w:t>при</w:t>
      </w:r>
      <w:proofErr w:type="gramEnd"/>
      <w:r w:rsidRPr="00822AE8">
        <w:rPr>
          <w:rFonts w:ascii="Verdana" w:eastAsia="Times New Roman" w:hAnsi="Verdana" w:cs="Times New Roman"/>
          <w:color w:val="353535"/>
          <w:sz w:val="18"/>
          <w:szCs w:val="18"/>
          <w:lang w:eastAsia="ru-RU"/>
        </w:rPr>
        <w:t xml:space="preserve"> котором на готовой ламинированной карточке выдавливаются символы (выпуклые буквы, выпуклый шрифт). После этой операции верхушки рельефных символов покрываются фольгой (золотом, серебром), такая операция называется типированием. </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Эмбоссирование символов возможно только при горизонтальной ориентации карточки.</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Эмбоссирование осуществляется двумя видами шрифтов: высотой 4,5 мм – большой (</w:t>
      </w:r>
      <w:proofErr w:type="spellStart"/>
      <w:r w:rsidRPr="00822AE8">
        <w:rPr>
          <w:rFonts w:ascii="Verdana" w:eastAsia="Times New Roman" w:hAnsi="Verdana" w:cs="Times New Roman"/>
          <w:color w:val="353535"/>
          <w:sz w:val="18"/>
          <w:szCs w:val="18"/>
          <w:lang w:eastAsia="ru-RU"/>
        </w:rPr>
        <w:t>Farrington</w:t>
      </w:r>
      <w:proofErr w:type="spellEnd"/>
      <w:r w:rsidRPr="00822AE8">
        <w:rPr>
          <w:rFonts w:ascii="Verdana" w:eastAsia="Times New Roman" w:hAnsi="Verdana" w:cs="Times New Roman"/>
          <w:color w:val="353535"/>
          <w:sz w:val="18"/>
          <w:szCs w:val="18"/>
          <w:lang w:eastAsia="ru-RU"/>
        </w:rPr>
        <w:t xml:space="preserve"> OCR); высотой 3 мм – малый (</w:t>
      </w:r>
      <w:proofErr w:type="spellStart"/>
      <w:r w:rsidRPr="00822AE8">
        <w:rPr>
          <w:rFonts w:ascii="Verdana" w:eastAsia="Times New Roman" w:hAnsi="Verdana" w:cs="Times New Roman"/>
          <w:color w:val="353535"/>
          <w:sz w:val="18"/>
          <w:szCs w:val="18"/>
          <w:lang w:eastAsia="ru-RU"/>
        </w:rPr>
        <w:t>Standart</w:t>
      </w:r>
      <w:proofErr w:type="spellEnd"/>
      <w:r w:rsidRPr="00822AE8">
        <w:rPr>
          <w:rFonts w:ascii="Verdana" w:eastAsia="Times New Roman" w:hAnsi="Verdana" w:cs="Times New Roman"/>
          <w:color w:val="353535"/>
          <w:sz w:val="18"/>
          <w:szCs w:val="18"/>
          <w:lang w:eastAsia="ru-RU"/>
        </w:rPr>
        <w:t xml:space="preserve"> </w:t>
      </w:r>
      <w:proofErr w:type="spellStart"/>
      <w:r w:rsidRPr="00822AE8">
        <w:rPr>
          <w:rFonts w:ascii="Verdana" w:eastAsia="Times New Roman" w:hAnsi="Verdana" w:cs="Times New Roman"/>
          <w:color w:val="353535"/>
          <w:sz w:val="18"/>
          <w:szCs w:val="18"/>
          <w:lang w:eastAsia="ru-RU"/>
        </w:rPr>
        <w:t>Gothic</w:t>
      </w:r>
      <w:proofErr w:type="spellEnd"/>
      <w:r w:rsidRPr="00822AE8">
        <w:rPr>
          <w:rFonts w:ascii="Verdana" w:eastAsia="Times New Roman" w:hAnsi="Verdana" w:cs="Times New Roman"/>
          <w:color w:val="353535"/>
          <w:sz w:val="18"/>
          <w:szCs w:val="18"/>
          <w:lang w:eastAsia="ru-RU"/>
        </w:rPr>
        <w:t xml:space="preserve"> и </w:t>
      </w:r>
      <w:proofErr w:type="spellStart"/>
      <w:r w:rsidRPr="00822AE8">
        <w:rPr>
          <w:rFonts w:ascii="Verdana" w:eastAsia="Times New Roman" w:hAnsi="Verdana" w:cs="Times New Roman"/>
          <w:color w:val="353535"/>
          <w:sz w:val="18"/>
          <w:szCs w:val="18"/>
          <w:lang w:eastAsia="ru-RU"/>
        </w:rPr>
        <w:t>Cyrillic</w:t>
      </w:r>
      <w:proofErr w:type="spellEnd"/>
      <w:r w:rsidRPr="00822AE8">
        <w:rPr>
          <w:rFonts w:ascii="Verdana" w:eastAsia="Times New Roman" w:hAnsi="Verdana" w:cs="Times New Roman"/>
          <w:color w:val="353535"/>
          <w:sz w:val="18"/>
          <w:szCs w:val="18"/>
          <w:lang w:eastAsia="ru-RU"/>
        </w:rPr>
        <w:t>).</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Большой шрифт может содержать только цифры: 0123456789</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Малый шрифт - цифры и заглавные буквы русского и английского алфавитов, включая символы:</w:t>
      </w:r>
      <w:proofErr w:type="gramStart"/>
      <w:r w:rsidRPr="00822AE8">
        <w:rPr>
          <w:rFonts w:ascii="Verdana" w:eastAsia="Times New Roman" w:hAnsi="Verdana" w:cs="Times New Roman"/>
          <w:color w:val="353535"/>
          <w:sz w:val="18"/>
          <w:szCs w:val="18"/>
          <w:lang w:eastAsia="ru-RU"/>
        </w:rPr>
        <w:t xml:space="preserve"> .</w:t>
      </w:r>
      <w:proofErr w:type="gramEnd"/>
      <w:r w:rsidRPr="00822AE8">
        <w:rPr>
          <w:rFonts w:ascii="Verdana" w:eastAsia="Times New Roman" w:hAnsi="Verdana" w:cs="Times New Roman"/>
          <w:color w:val="353535"/>
          <w:sz w:val="18"/>
          <w:szCs w:val="18"/>
          <w:lang w:eastAsia="ru-RU"/>
        </w:rPr>
        <w:t xml:space="preserve"> , ’ - / &amp;</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Максимальное количество символов в строке при использовании:</w:t>
      </w:r>
      <w:r w:rsidRPr="00822AE8">
        <w:rPr>
          <w:rFonts w:ascii="Verdana" w:eastAsia="Times New Roman" w:hAnsi="Verdana" w:cs="Times New Roman"/>
          <w:color w:val="353535"/>
          <w:sz w:val="18"/>
          <w:szCs w:val="18"/>
          <w:lang w:eastAsia="ru-RU"/>
        </w:rPr>
        <w:br/>
        <w:t>- шрифта 4,5 мм - 20 символов ~75 мм</w:t>
      </w:r>
      <w:proofErr w:type="gramStart"/>
      <w:r w:rsidRPr="00822AE8">
        <w:rPr>
          <w:rFonts w:ascii="Verdana" w:eastAsia="Times New Roman" w:hAnsi="Verdana" w:cs="Times New Roman"/>
          <w:color w:val="353535"/>
          <w:sz w:val="18"/>
          <w:szCs w:val="18"/>
          <w:lang w:eastAsia="ru-RU"/>
        </w:rPr>
        <w:t xml:space="preserve">., </w:t>
      </w:r>
      <w:proofErr w:type="gramEnd"/>
      <w:r w:rsidRPr="00822AE8">
        <w:rPr>
          <w:rFonts w:ascii="Verdana" w:eastAsia="Times New Roman" w:hAnsi="Verdana" w:cs="Times New Roman"/>
          <w:color w:val="353535"/>
          <w:sz w:val="18"/>
          <w:szCs w:val="18"/>
          <w:lang w:eastAsia="ru-RU"/>
        </w:rPr>
        <w:t>включая пробелы;</w:t>
      </w:r>
      <w:r w:rsidRPr="00822AE8">
        <w:rPr>
          <w:rFonts w:ascii="Verdana" w:eastAsia="Times New Roman" w:hAnsi="Verdana" w:cs="Times New Roman"/>
          <w:color w:val="353535"/>
          <w:sz w:val="18"/>
          <w:szCs w:val="18"/>
          <w:lang w:eastAsia="ru-RU"/>
        </w:rPr>
        <w:br/>
        <w:t>- шрифта 3мм - 30 символов~75 мм., включая пробелы.</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Эмбоссирование изображения, учитывая требования стандарта ISO 7811-3 должно располагаться на расстоянии не менее 5 мм от любого края карты</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При </w:t>
      </w:r>
      <w:proofErr w:type="spellStart"/>
      <w:r w:rsidRPr="00822AE8">
        <w:rPr>
          <w:rFonts w:ascii="Verdana" w:eastAsia="Times New Roman" w:hAnsi="Verdana" w:cs="Times New Roman"/>
          <w:color w:val="353535"/>
          <w:sz w:val="18"/>
          <w:szCs w:val="18"/>
          <w:lang w:eastAsia="ru-RU"/>
        </w:rPr>
        <w:t>эмбосировании</w:t>
      </w:r>
      <w:proofErr w:type="spellEnd"/>
      <w:r w:rsidRPr="00822AE8">
        <w:rPr>
          <w:rFonts w:ascii="Verdana" w:eastAsia="Times New Roman" w:hAnsi="Verdana" w:cs="Times New Roman"/>
          <w:color w:val="353535"/>
          <w:sz w:val="18"/>
          <w:szCs w:val="18"/>
          <w:lang w:eastAsia="ru-RU"/>
        </w:rPr>
        <w:t xml:space="preserve"> следует учитывать месторасположение таких элементов как магнитная полоса и подписная панель. При этом зона </w:t>
      </w:r>
      <w:proofErr w:type="spellStart"/>
      <w:r w:rsidRPr="00822AE8">
        <w:rPr>
          <w:rFonts w:ascii="Verdana" w:eastAsia="Times New Roman" w:hAnsi="Verdana" w:cs="Times New Roman"/>
          <w:color w:val="353535"/>
          <w:sz w:val="18"/>
          <w:szCs w:val="18"/>
          <w:lang w:eastAsia="ru-RU"/>
        </w:rPr>
        <w:t>эмбоссирования</w:t>
      </w:r>
      <w:proofErr w:type="spellEnd"/>
      <w:r w:rsidRPr="00822AE8">
        <w:rPr>
          <w:rFonts w:ascii="Verdana" w:eastAsia="Times New Roman" w:hAnsi="Verdana" w:cs="Times New Roman"/>
          <w:color w:val="353535"/>
          <w:sz w:val="18"/>
          <w:szCs w:val="18"/>
          <w:lang w:eastAsia="ru-RU"/>
        </w:rPr>
        <w:t xml:space="preserve"> уменьшается, т.к. от края расположения этих элементов необходимо делать отступ не менее 3 мм.</w:t>
      </w:r>
    </w:p>
    <w:p w:rsidR="00822AE8" w:rsidRPr="00822AE8" w:rsidRDefault="00822AE8" w:rsidP="00822AE8">
      <w:pPr>
        <w:numPr>
          <w:ilvl w:val="0"/>
          <w:numId w:val="7"/>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При разработке дизайна также рекомендуется учитывать месторасположение </w:t>
      </w:r>
      <w:proofErr w:type="spellStart"/>
      <w:r w:rsidRPr="00822AE8">
        <w:rPr>
          <w:rFonts w:ascii="Verdana" w:eastAsia="Times New Roman" w:hAnsi="Verdana" w:cs="Times New Roman"/>
          <w:color w:val="353535"/>
          <w:sz w:val="18"/>
          <w:szCs w:val="18"/>
          <w:lang w:eastAsia="ru-RU"/>
        </w:rPr>
        <w:t>эмбоссирования</w:t>
      </w:r>
      <w:proofErr w:type="spellEnd"/>
      <w:r w:rsidRPr="00822AE8">
        <w:rPr>
          <w:rFonts w:ascii="Verdana" w:eastAsia="Times New Roman" w:hAnsi="Verdana" w:cs="Times New Roman"/>
          <w:color w:val="353535"/>
          <w:sz w:val="18"/>
          <w:szCs w:val="18"/>
          <w:lang w:eastAsia="ru-RU"/>
        </w:rPr>
        <w:t xml:space="preserve"> с двух сторон карточки.</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lastRenderedPageBreak/>
        <w:t>8. Типирование пластиковых карт</w:t>
      </w:r>
    </w:p>
    <w:p w:rsidR="00822AE8" w:rsidRPr="00822AE8" w:rsidRDefault="00822AE8" w:rsidP="00822AE8">
      <w:pPr>
        <w:numPr>
          <w:ilvl w:val="0"/>
          <w:numId w:val="8"/>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Это окрашивание рельефа выдавленных символов в заданный цвет (золото, серебро, черный, синий, черный, зеленый, возможны другие цвета), возможно только на ламинированных картах и с применением сублимационной печати.</w:t>
      </w:r>
    </w:p>
    <w:p w:rsidR="00822AE8" w:rsidRPr="00822AE8" w:rsidRDefault="00822AE8" w:rsidP="00822AE8">
      <w:pPr>
        <w:numPr>
          <w:ilvl w:val="0"/>
          <w:numId w:val="8"/>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Зона типирования имеет следующие ограничения: от верхнего края карты – не менее 8 мм; от других краев карты – не менее 3 мм.</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9. Печать </w:t>
      </w:r>
      <w:proofErr w:type="gramStart"/>
      <w:r w:rsidRPr="00822AE8">
        <w:rPr>
          <w:rFonts w:ascii="Verdana" w:eastAsia="Times New Roman" w:hAnsi="Verdana" w:cs="Times New Roman"/>
          <w:color w:val="353535"/>
          <w:sz w:val="18"/>
          <w:szCs w:val="18"/>
          <w:lang w:eastAsia="ru-RU"/>
        </w:rPr>
        <w:t>штрих-кодов</w:t>
      </w:r>
      <w:proofErr w:type="gramEnd"/>
      <w:r w:rsidRPr="00822AE8">
        <w:rPr>
          <w:rFonts w:ascii="Verdana" w:eastAsia="Times New Roman" w:hAnsi="Verdana" w:cs="Times New Roman"/>
          <w:color w:val="353535"/>
          <w:sz w:val="18"/>
          <w:szCs w:val="18"/>
          <w:lang w:eastAsia="ru-RU"/>
        </w:rPr>
        <w:t xml:space="preserve"> на пластиковых карточках</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val="en-US" w:eastAsia="ru-RU"/>
        </w:rPr>
      </w:pPr>
      <w:r w:rsidRPr="00822AE8">
        <w:rPr>
          <w:rFonts w:ascii="Verdana" w:eastAsia="Times New Roman" w:hAnsi="Verdana" w:cs="Times New Roman"/>
          <w:color w:val="353535"/>
          <w:sz w:val="18"/>
          <w:szCs w:val="18"/>
          <w:lang w:eastAsia="ru-RU"/>
        </w:rPr>
        <w:t xml:space="preserve">Используются любые индустриальные типы </w:t>
      </w:r>
      <w:proofErr w:type="gramStart"/>
      <w:r w:rsidRPr="00822AE8">
        <w:rPr>
          <w:rFonts w:ascii="Verdana" w:eastAsia="Times New Roman" w:hAnsi="Verdana" w:cs="Times New Roman"/>
          <w:color w:val="353535"/>
          <w:sz w:val="18"/>
          <w:szCs w:val="18"/>
          <w:lang w:eastAsia="ru-RU"/>
        </w:rPr>
        <w:t>штрих-кодов</w:t>
      </w:r>
      <w:proofErr w:type="gramEnd"/>
      <w:r w:rsidRPr="00822AE8">
        <w:rPr>
          <w:rFonts w:ascii="Verdana" w:eastAsia="Times New Roman" w:hAnsi="Verdana" w:cs="Times New Roman"/>
          <w:color w:val="353535"/>
          <w:sz w:val="18"/>
          <w:szCs w:val="18"/>
          <w:lang w:eastAsia="ru-RU"/>
        </w:rPr>
        <w:t>. Из</w:t>
      </w:r>
      <w:r w:rsidRPr="00822AE8">
        <w:rPr>
          <w:rFonts w:ascii="Verdana" w:eastAsia="Times New Roman" w:hAnsi="Verdana" w:cs="Times New Roman"/>
          <w:color w:val="353535"/>
          <w:sz w:val="18"/>
          <w:szCs w:val="18"/>
          <w:lang w:val="en-US" w:eastAsia="ru-RU"/>
        </w:rPr>
        <w:t xml:space="preserve"> </w:t>
      </w:r>
      <w:r w:rsidRPr="00822AE8">
        <w:rPr>
          <w:rFonts w:ascii="Verdana" w:eastAsia="Times New Roman" w:hAnsi="Verdana" w:cs="Times New Roman"/>
          <w:color w:val="353535"/>
          <w:sz w:val="18"/>
          <w:szCs w:val="18"/>
          <w:lang w:eastAsia="ru-RU"/>
        </w:rPr>
        <w:t>наиболее</w:t>
      </w:r>
      <w:r w:rsidRPr="00822AE8">
        <w:rPr>
          <w:rFonts w:ascii="Verdana" w:eastAsia="Times New Roman" w:hAnsi="Verdana" w:cs="Times New Roman"/>
          <w:color w:val="353535"/>
          <w:sz w:val="18"/>
          <w:szCs w:val="18"/>
          <w:lang w:val="en-US" w:eastAsia="ru-RU"/>
        </w:rPr>
        <w:t xml:space="preserve"> </w:t>
      </w:r>
      <w:r w:rsidRPr="00822AE8">
        <w:rPr>
          <w:rFonts w:ascii="Verdana" w:eastAsia="Times New Roman" w:hAnsi="Verdana" w:cs="Times New Roman"/>
          <w:color w:val="353535"/>
          <w:sz w:val="18"/>
          <w:szCs w:val="18"/>
          <w:lang w:eastAsia="ru-RU"/>
        </w:rPr>
        <w:t>распространенных</w:t>
      </w:r>
      <w:r w:rsidRPr="00822AE8">
        <w:rPr>
          <w:rFonts w:ascii="Verdana" w:eastAsia="Times New Roman" w:hAnsi="Verdana" w:cs="Times New Roman"/>
          <w:color w:val="353535"/>
          <w:sz w:val="18"/>
          <w:szCs w:val="18"/>
          <w:lang w:val="en-US" w:eastAsia="ru-RU"/>
        </w:rPr>
        <w:t xml:space="preserve"> </w:t>
      </w:r>
      <w:r w:rsidRPr="00822AE8">
        <w:rPr>
          <w:rFonts w:ascii="Verdana" w:eastAsia="Times New Roman" w:hAnsi="Verdana" w:cs="Times New Roman"/>
          <w:color w:val="353535"/>
          <w:sz w:val="18"/>
          <w:szCs w:val="18"/>
          <w:lang w:eastAsia="ru-RU"/>
        </w:rPr>
        <w:t>предлагаются</w:t>
      </w:r>
      <w:r w:rsidRPr="00822AE8">
        <w:rPr>
          <w:rFonts w:ascii="Verdana" w:eastAsia="Times New Roman" w:hAnsi="Verdana" w:cs="Times New Roman"/>
          <w:color w:val="353535"/>
          <w:sz w:val="18"/>
          <w:szCs w:val="18"/>
          <w:lang w:val="en-US" w:eastAsia="ru-RU"/>
        </w:rPr>
        <w:t xml:space="preserve"> Code 2 of 5, Code 3 of 9, Extended Code 3 of 9, Code 128 A, Code 128 B, Code 128 C, Code 128 (auto-select), Code 93, EAN-13, EAN-8, Post Net, ANSI 3 of 9, UCC/EAN – 128, UPC – A, Interleaved 2 of 5.</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Длина штрих-кода зависит от кодируемой информации и типа штрих-кода.</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Штрих-код на карточке должен располагаться с отступом не менее 3 мм от любого края карточки и от магнитной полосы.</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Требования для конкретного типа штрих-кода уточняются дополнительно при согласовании оригинал-макета карточки.</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 xml:space="preserve">При размещении </w:t>
      </w:r>
      <w:proofErr w:type="gramStart"/>
      <w:r w:rsidRPr="00822AE8">
        <w:rPr>
          <w:rFonts w:ascii="Verdana" w:eastAsia="Times New Roman" w:hAnsi="Verdana" w:cs="Times New Roman"/>
          <w:color w:val="353535"/>
          <w:sz w:val="18"/>
          <w:szCs w:val="18"/>
          <w:lang w:eastAsia="ru-RU"/>
        </w:rPr>
        <w:t>штрих-кодов</w:t>
      </w:r>
      <w:proofErr w:type="gramEnd"/>
      <w:r w:rsidRPr="00822AE8">
        <w:rPr>
          <w:rFonts w:ascii="Verdana" w:eastAsia="Times New Roman" w:hAnsi="Verdana" w:cs="Times New Roman"/>
          <w:color w:val="353535"/>
          <w:sz w:val="18"/>
          <w:szCs w:val="18"/>
          <w:lang w:eastAsia="ru-RU"/>
        </w:rPr>
        <w:t xml:space="preserve"> необходимо учитывать их минимально допустимые размеры при печати выбранным способом для последующего уверенного считывания.</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Штрих-код печатается черным цветом, нормальный цвет фона – белый. Фон другого цвета может снизить уверенность считывания штрих-кода</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Высота штрих-кода должна быть не менее 10 мм</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Для ручных считывателей ограничений на расположение штрих кода нет.</w:t>
      </w:r>
      <w:r w:rsidRPr="00822AE8">
        <w:rPr>
          <w:rFonts w:ascii="Verdana" w:eastAsia="Times New Roman" w:hAnsi="Verdana" w:cs="Times New Roman"/>
          <w:color w:val="353535"/>
          <w:sz w:val="18"/>
          <w:szCs w:val="18"/>
          <w:lang w:eastAsia="ru-RU"/>
        </w:rPr>
        <w:br/>
        <w:t>Для щелевых считывателей стандартное расположение штрих-кода указано на рисунке.</w:t>
      </w:r>
    </w:p>
    <w:p w:rsidR="00822AE8" w:rsidRPr="00822AE8" w:rsidRDefault="00822AE8" w:rsidP="00822AE8">
      <w:pPr>
        <w:numPr>
          <w:ilvl w:val="0"/>
          <w:numId w:val="9"/>
        </w:numPr>
        <w:spacing w:before="100" w:beforeAutospacing="1" w:after="288" w:line="270" w:lineRule="atLeast"/>
        <w:ind w:left="0"/>
        <w:rPr>
          <w:rFonts w:ascii="Verdana" w:eastAsia="Times New Roman" w:hAnsi="Verdana" w:cs="Times New Roman"/>
          <w:color w:val="353535"/>
          <w:sz w:val="18"/>
          <w:szCs w:val="18"/>
          <w:lang w:eastAsia="ru-RU"/>
        </w:rPr>
      </w:pPr>
      <w:r w:rsidRPr="00822AE8">
        <w:rPr>
          <w:rFonts w:ascii="Verdana" w:eastAsia="Times New Roman" w:hAnsi="Verdana" w:cs="Times New Roman"/>
          <w:color w:val="353535"/>
          <w:sz w:val="18"/>
          <w:szCs w:val="18"/>
          <w:lang w:eastAsia="ru-RU"/>
        </w:rPr>
        <w:t>Обязательно необходимо изготовить опытный образец для считывания на оборудовании заказчика.</w:t>
      </w: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Pr>
          <w:rFonts w:ascii="Verdana" w:eastAsia="Times New Roman" w:hAnsi="Verdana" w:cs="Times New Roman"/>
          <w:noProof/>
          <w:color w:val="353535"/>
          <w:sz w:val="18"/>
          <w:szCs w:val="18"/>
          <w:lang w:eastAsia="ru-RU"/>
        </w:rPr>
        <w:drawing>
          <wp:inline distT="0" distB="0" distL="0" distR="0">
            <wp:extent cx="3619500" cy="2181225"/>
            <wp:effectExtent l="0" t="0" r="0" b="9525"/>
            <wp:docPr id="2" name="Рисунок 2" descr="штрих коды, штрих кодирование, штриховое кодирование, печать штрих кода, штрих код шрифт, нанесение штрих кода Нанесение штрих-кода на пластиковую карту. Штрих коды Code 2 of 5, Code 3 of 9, Extended Code 3 of 9, Code 128 A, Code 128 B, Code 128 C, Code 128 (auto-select), Code 93, EAN-13, EAN-8, Post Net, ANSI 3 of 9, UCC/EAN – 128, UPC – A, Interleaved 2 of 5    CARDPROM / КАРДПРОМ www.cardpress.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трих коды, штрих кодирование, штриховое кодирование, печать штрих кода, штрих код шрифт, нанесение штрих кода Нанесение штрих-кода на пластиковую карту. Штрих коды Code 2 of 5, Code 3 of 9, Extended Code 3 of 9, Code 128 A, Code 128 B, Code 128 C, Code 128 (auto-select), Code 93, EAN-13, EAN-8, Post Net, ANSI 3 of 9, UCC/EAN – 128, UPC – A, Interleaved 2 of 5    CARDPROM / КАРДПРОМ www.cardpress.ru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181225"/>
                    </a:xfrm>
                    <a:prstGeom prst="rect">
                      <a:avLst/>
                    </a:prstGeom>
                    <a:noFill/>
                    <a:ln>
                      <a:noFill/>
                    </a:ln>
                  </pic:spPr>
                </pic:pic>
              </a:graphicData>
            </a:graphic>
          </wp:inline>
        </w:drawing>
      </w:r>
    </w:p>
    <w:p w:rsidR="001E7A8E" w:rsidRDefault="001E7A8E" w:rsidP="00822AE8">
      <w:pPr>
        <w:spacing w:before="100" w:beforeAutospacing="1" w:after="300" w:line="270" w:lineRule="atLeast"/>
        <w:rPr>
          <w:rFonts w:ascii="Verdana" w:eastAsia="Times New Roman" w:hAnsi="Verdana" w:cs="Times New Roman"/>
          <w:color w:val="353535"/>
          <w:sz w:val="18"/>
          <w:szCs w:val="18"/>
          <w:lang w:eastAsia="ru-RU"/>
        </w:rPr>
      </w:pPr>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bookmarkStart w:id="0" w:name="_GoBack"/>
      <w:bookmarkEnd w:id="0"/>
      <w:r w:rsidRPr="00822AE8">
        <w:rPr>
          <w:rFonts w:ascii="Verdana" w:eastAsia="Times New Roman" w:hAnsi="Verdana" w:cs="Times New Roman"/>
          <w:color w:val="353535"/>
          <w:sz w:val="18"/>
          <w:szCs w:val="18"/>
          <w:lang w:eastAsia="ru-RU"/>
        </w:rPr>
        <w:lastRenderedPageBreak/>
        <w:t xml:space="preserve">10. Расположение чипа на </w:t>
      </w:r>
      <w:proofErr w:type="gramStart"/>
      <w:r w:rsidRPr="00822AE8">
        <w:rPr>
          <w:rFonts w:ascii="Verdana" w:eastAsia="Times New Roman" w:hAnsi="Verdana" w:cs="Times New Roman"/>
          <w:color w:val="353535"/>
          <w:sz w:val="18"/>
          <w:szCs w:val="18"/>
          <w:lang w:eastAsia="ru-RU"/>
        </w:rPr>
        <w:t>смарт карте</w:t>
      </w:r>
      <w:proofErr w:type="gramEnd"/>
    </w:p>
    <w:p w:rsidR="00822AE8" w:rsidRPr="00822AE8" w:rsidRDefault="00822AE8" w:rsidP="00822AE8">
      <w:pPr>
        <w:spacing w:before="100" w:beforeAutospacing="1" w:after="300" w:line="270" w:lineRule="atLeast"/>
        <w:rPr>
          <w:rFonts w:ascii="Verdana" w:eastAsia="Times New Roman" w:hAnsi="Verdana" w:cs="Times New Roman"/>
          <w:color w:val="353535"/>
          <w:sz w:val="18"/>
          <w:szCs w:val="18"/>
          <w:lang w:eastAsia="ru-RU"/>
        </w:rPr>
      </w:pPr>
      <w:r>
        <w:rPr>
          <w:rFonts w:ascii="Verdana" w:eastAsia="Times New Roman" w:hAnsi="Verdana" w:cs="Times New Roman"/>
          <w:noProof/>
          <w:color w:val="353535"/>
          <w:sz w:val="18"/>
          <w:szCs w:val="18"/>
          <w:lang w:eastAsia="ru-RU"/>
        </w:rPr>
        <w:drawing>
          <wp:inline distT="0" distB="0" distL="0" distR="0">
            <wp:extent cx="4762500" cy="1533525"/>
            <wp:effectExtent l="0" t="0" r="0" b="9525"/>
            <wp:docPr id="1" name="Рисунок 1" descr="ISO стандарт расположения чипа на смарт-картах. Стандартные требования к расположению чипа на смарт картах   CARDPROM / КАРДПРОМ www.cardprom.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O стандарт расположения чипа на смарт-картах. Стандартные требования к расположению чипа на смарт картах   CARDPROM / КАРДПРОМ www.cardprom.ru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533525"/>
                    </a:xfrm>
                    <a:prstGeom prst="rect">
                      <a:avLst/>
                    </a:prstGeom>
                    <a:noFill/>
                    <a:ln>
                      <a:noFill/>
                    </a:ln>
                  </pic:spPr>
                </pic:pic>
              </a:graphicData>
            </a:graphic>
          </wp:inline>
        </w:drawing>
      </w:r>
    </w:p>
    <w:p w:rsidR="00F80BED" w:rsidRDefault="00F80BED"/>
    <w:sectPr w:rsidR="00F80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34A"/>
    <w:multiLevelType w:val="multilevel"/>
    <w:tmpl w:val="15FE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1098"/>
    <w:multiLevelType w:val="multilevel"/>
    <w:tmpl w:val="9884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9116A"/>
    <w:multiLevelType w:val="multilevel"/>
    <w:tmpl w:val="712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F14F4"/>
    <w:multiLevelType w:val="multilevel"/>
    <w:tmpl w:val="ECD0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A16E2"/>
    <w:multiLevelType w:val="multilevel"/>
    <w:tmpl w:val="486A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66782"/>
    <w:multiLevelType w:val="multilevel"/>
    <w:tmpl w:val="62DE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C183D"/>
    <w:multiLevelType w:val="multilevel"/>
    <w:tmpl w:val="077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E4334"/>
    <w:multiLevelType w:val="multilevel"/>
    <w:tmpl w:val="D782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06DE6"/>
    <w:multiLevelType w:val="multilevel"/>
    <w:tmpl w:val="D0C2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8"/>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75"/>
    <w:rsid w:val="001E7A8E"/>
    <w:rsid w:val="00822AE8"/>
    <w:rsid w:val="00984575"/>
    <w:rsid w:val="00F8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AE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22AE8"/>
    <w:rPr>
      <w:b/>
      <w:bCs/>
    </w:rPr>
  </w:style>
  <w:style w:type="paragraph" w:styleId="a4">
    <w:name w:val="Normal (Web)"/>
    <w:basedOn w:val="a"/>
    <w:uiPriority w:val="99"/>
    <w:semiHidden/>
    <w:unhideWhenUsed/>
    <w:rsid w:val="00822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ftmenuact">
    <w:name w:val="leftmenuact"/>
    <w:basedOn w:val="a0"/>
    <w:rsid w:val="00822AE8"/>
  </w:style>
  <w:style w:type="paragraph" w:customStyle="1" w:styleId="text">
    <w:name w:val="text"/>
    <w:basedOn w:val="a"/>
    <w:rsid w:val="0082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2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AE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22AE8"/>
    <w:rPr>
      <w:b/>
      <w:bCs/>
    </w:rPr>
  </w:style>
  <w:style w:type="paragraph" w:styleId="a4">
    <w:name w:val="Normal (Web)"/>
    <w:basedOn w:val="a"/>
    <w:uiPriority w:val="99"/>
    <w:semiHidden/>
    <w:unhideWhenUsed/>
    <w:rsid w:val="00822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ftmenuact">
    <w:name w:val="leftmenuact"/>
    <w:basedOn w:val="a0"/>
    <w:rsid w:val="00822AE8"/>
  </w:style>
  <w:style w:type="paragraph" w:customStyle="1" w:styleId="text">
    <w:name w:val="text"/>
    <w:basedOn w:val="a"/>
    <w:rsid w:val="0082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2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5739">
      <w:bodyDiv w:val="1"/>
      <w:marLeft w:val="0"/>
      <w:marRight w:val="0"/>
      <w:marTop w:val="0"/>
      <w:marBottom w:val="0"/>
      <w:divBdr>
        <w:top w:val="none" w:sz="0" w:space="0" w:color="auto"/>
        <w:left w:val="none" w:sz="0" w:space="0" w:color="auto"/>
        <w:bottom w:val="none" w:sz="0" w:space="0" w:color="auto"/>
        <w:right w:val="none" w:sz="0" w:space="0" w:color="auto"/>
      </w:divBdr>
      <w:divsChild>
        <w:div w:id="1184133219">
          <w:marLeft w:val="0"/>
          <w:marRight w:val="0"/>
          <w:marTop w:val="0"/>
          <w:marBottom w:val="0"/>
          <w:divBdr>
            <w:top w:val="none" w:sz="0" w:space="0" w:color="auto"/>
            <w:left w:val="none" w:sz="0" w:space="0" w:color="auto"/>
            <w:bottom w:val="none" w:sz="0" w:space="0" w:color="auto"/>
            <w:right w:val="none" w:sz="0" w:space="0" w:color="auto"/>
          </w:divBdr>
          <w:divsChild>
            <w:div w:id="1099450215">
              <w:marLeft w:val="0"/>
              <w:marRight w:val="0"/>
              <w:marTop w:val="150"/>
              <w:marBottom w:val="0"/>
              <w:divBdr>
                <w:top w:val="none" w:sz="0" w:space="0" w:color="auto"/>
                <w:left w:val="none" w:sz="0" w:space="0" w:color="auto"/>
                <w:bottom w:val="none" w:sz="0" w:space="0" w:color="auto"/>
                <w:right w:val="none" w:sz="0" w:space="0" w:color="auto"/>
              </w:divBdr>
              <w:divsChild>
                <w:div w:id="4261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3994">
          <w:marLeft w:val="0"/>
          <w:marRight w:val="0"/>
          <w:marTop w:val="0"/>
          <w:marBottom w:val="0"/>
          <w:divBdr>
            <w:top w:val="none" w:sz="0" w:space="0" w:color="auto"/>
            <w:left w:val="none" w:sz="0" w:space="0" w:color="auto"/>
            <w:bottom w:val="none" w:sz="0" w:space="0" w:color="auto"/>
            <w:right w:val="none" w:sz="0" w:space="0" w:color="auto"/>
          </w:divBdr>
          <w:divsChild>
            <w:div w:id="14006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1607</Words>
  <Characters>9161</Characters>
  <Application>Microsoft Office Word</Application>
  <DocSecurity>0</DocSecurity>
  <Lines>76</Lines>
  <Paragraphs>21</Paragraphs>
  <ScaleCrop>false</ScaleCrop>
  <Company>SPecialiST RePack</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2016-02-02T10:51:00Z</dcterms:created>
  <dcterms:modified xsi:type="dcterms:W3CDTF">2016-03-04T08:49:00Z</dcterms:modified>
</cp:coreProperties>
</file>